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numPr>
          <w:numId w:val="0"/>
        </w:numPr>
        <w:bidi w:val="0"/>
        <w:ind w:leftChars="0"/>
        <w:jc w:val="center"/>
        <w:rPr>
          <w:rFonts w:hint="eastAsia"/>
          <w:b/>
          <w:bCs/>
          <w:sz w:val="24"/>
          <w:szCs w:val="24"/>
          <w:lang w:val="en-US" w:eastAsia="zh-CN"/>
        </w:rPr>
      </w:pPr>
      <w:bookmarkStart w:id="4" w:name="_GoBack"/>
      <w:bookmarkEnd w:id="4"/>
      <w:bookmarkStart w:id="0" w:name="_Toc504554961"/>
      <w:bookmarkStart w:id="1" w:name="_Toc14126494"/>
      <w:r>
        <w:rPr>
          <w:rFonts w:hint="eastAsia"/>
          <w:b/>
          <w:bCs/>
          <w:sz w:val="24"/>
          <w:szCs w:val="24"/>
          <w:lang w:val="en-US" w:eastAsia="zh-CN"/>
        </w:rPr>
        <w:t>Hadoop集群搭建</w:t>
      </w:r>
      <w:bookmarkEnd w:id="0"/>
      <w:bookmarkEnd w:id="1"/>
    </w:p>
    <w:p>
      <w:pPr>
        <w:numPr>
          <w:ilvl w:val="0"/>
          <w:numId w:val="1"/>
        </w:numPr>
        <w:bidi w:val="0"/>
        <w:ind w:firstLine="211" w:firstLineChars="100"/>
        <w:rPr>
          <w:rFonts w:hint="eastAsia"/>
          <w:b/>
          <w:bCs/>
          <w:sz w:val="21"/>
          <w:szCs w:val="21"/>
          <w:lang w:val="en-US" w:eastAsia="zh-CN"/>
        </w:rPr>
      </w:pPr>
      <w:bookmarkStart w:id="2" w:name="_Toc14126496"/>
      <w:bookmarkStart w:id="3" w:name="_Toc504554963"/>
      <w:r>
        <w:rPr>
          <w:rFonts w:hint="eastAsia"/>
          <w:b/>
          <w:bCs/>
          <w:sz w:val="21"/>
          <w:szCs w:val="21"/>
          <w:lang w:val="en-US" w:eastAsia="zh-CN"/>
        </w:rPr>
        <w:t>Hadoop集群简介</w:t>
      </w:r>
      <w:bookmarkEnd w:id="2"/>
      <w:bookmarkEnd w:id="3"/>
    </w:p>
    <w:p>
      <w:pPr>
        <w:pageBreakBefore w:val="0"/>
        <w:kinsoku/>
        <w:wordWrap/>
        <w:overflowPunct/>
        <w:topLinePunct w:val="0"/>
        <w:bidi w:val="0"/>
        <w:spacing w:before="180" w:after="180" w:line="240" w:lineRule="auto"/>
        <w:ind w:left="0"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HADOOP集群具体来说包含两个集群：HDFS集群和YARN集群，两者逻辑上分离，但物理上常在一起。</w:t>
      </w:r>
    </w:p>
    <w:p>
      <w:pPr>
        <w:pageBreakBefore w:val="0"/>
        <w:kinsoku/>
        <w:wordWrap/>
        <w:overflowPunct/>
        <w:topLinePunct w:val="0"/>
        <w:bidi w:val="0"/>
        <w:spacing w:before="180" w:after="180" w:line="240" w:lineRule="auto"/>
        <w:ind w:left="0" w:firstLine="420" w:firstLineChars="2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HDFS集群负责海量数据的存储，集群中的角色主要有：NameNode、DataNode、SecondaryNameNode</w:t>
      </w:r>
      <w:r>
        <w:rPr>
          <w:rFonts w:hint="eastAsia" w:ascii="宋体" w:hAnsi="宋体" w:eastAsia="宋体" w:cs="宋体"/>
          <w:b w:val="0"/>
          <w:bCs w:val="0"/>
          <w:color w:val="auto"/>
          <w:sz w:val="21"/>
          <w:szCs w:val="21"/>
          <w:lang w:eastAsia="zh-CN"/>
        </w:rPr>
        <w:t>。</w:t>
      </w:r>
    </w:p>
    <w:p>
      <w:pPr>
        <w:pageBreakBefore w:val="0"/>
        <w:kinsoku/>
        <w:wordWrap/>
        <w:overflowPunct/>
        <w:topLinePunct w:val="0"/>
        <w:bidi w:val="0"/>
        <w:spacing w:before="180" w:after="180" w:line="240" w:lineRule="auto"/>
        <w:ind w:left="0" w:firstLine="420" w:firstLineChars="200"/>
        <w:textAlignment w:val="auto"/>
        <w:rPr>
          <w:rFonts w:hint="eastAsia"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YARN集群负责海量数据运算时的资源调度，集群中的角色主要有：ResourceManager、NodeManager</w:t>
      </w:r>
      <w:r>
        <w:rPr>
          <w:rFonts w:hint="eastAsia" w:ascii="宋体" w:hAnsi="宋体" w:eastAsia="宋体" w:cs="宋体"/>
          <w:b w:val="0"/>
          <w:bCs w:val="0"/>
          <w:color w:val="auto"/>
          <w:sz w:val="21"/>
          <w:szCs w:val="21"/>
          <w:lang w:val="en-US" w:eastAsia="zh-CN"/>
        </w:rPr>
        <w:t>。</w:t>
      </w:r>
    </w:p>
    <w:p>
      <w:pPr>
        <w:pageBreakBefore w:val="0"/>
        <w:kinsoku/>
        <w:wordWrap/>
        <w:overflowPunct/>
        <w:topLinePunct w:val="0"/>
        <w:bidi w:val="0"/>
        <w:spacing w:before="180" w:after="180" w:line="240" w:lineRule="auto"/>
        <w:ind w:left="0"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那mapreduce是什么呢？它其实是一个分布式运算编程框架，是应用程序开发包，由用户按照编程规范进行程序开发，后打包运行在HDFS集群上，并且受到YARN集群的资源调度管理。</w:t>
      </w:r>
    </w:p>
    <w:p>
      <w:pPr>
        <w:numPr>
          <w:ilvl w:val="0"/>
          <w:numId w:val="1"/>
        </w:numPr>
        <w:bidi w:val="0"/>
        <w:ind w:left="0" w:leftChars="0" w:firstLine="211" w:firstLineChars="100"/>
        <w:rPr>
          <w:rFonts w:hint="eastAsia"/>
          <w:b/>
          <w:bCs/>
          <w:sz w:val="21"/>
          <w:szCs w:val="21"/>
          <w:lang w:val="en-US" w:eastAsia="zh-CN"/>
        </w:rPr>
      </w:pPr>
      <w:r>
        <w:rPr>
          <w:rFonts w:hint="eastAsia"/>
          <w:b/>
          <w:bCs/>
          <w:sz w:val="21"/>
          <w:szCs w:val="21"/>
          <w:lang w:val="en-US" w:eastAsia="zh-CN"/>
        </w:rPr>
        <w:t>集群部署方式</w:t>
      </w:r>
    </w:p>
    <w:p>
      <w:pPr>
        <w:pageBreakBefore w:val="0"/>
        <w:kinsoku/>
        <w:wordWrap/>
        <w:overflowPunct/>
        <w:topLinePunct w:val="0"/>
        <w:bidi w:val="0"/>
        <w:spacing w:before="180" w:after="180" w:line="240" w:lineRule="auto"/>
        <w:ind w:left="0" w:firstLine="420" w:firstLineChars="200"/>
        <w:textAlignment w:val="auto"/>
        <w:rPr>
          <w:rStyle w:val="10"/>
          <w:rFonts w:hint="eastAsia" w:ascii="宋体" w:hAnsi="宋体" w:eastAsia="宋体" w:cs="宋体"/>
          <w:b w:val="0"/>
          <w:bCs w:val="0"/>
          <w:color w:val="auto"/>
          <w:sz w:val="21"/>
          <w:szCs w:val="21"/>
          <w:shd w:val="clear" w:color="auto" w:fill="FFFFFF"/>
        </w:rPr>
      </w:pPr>
      <w:r>
        <w:rPr>
          <w:rStyle w:val="10"/>
          <w:rFonts w:hint="eastAsia" w:ascii="宋体" w:hAnsi="宋体" w:eastAsia="宋体" w:cs="宋体"/>
          <w:b w:val="0"/>
          <w:bCs w:val="0"/>
          <w:color w:val="auto"/>
          <w:sz w:val="21"/>
          <w:szCs w:val="21"/>
          <w:shd w:val="clear" w:color="auto" w:fill="FFFFFF"/>
        </w:rPr>
        <w:t>Hadoop部署方式分三种：</w:t>
      </w:r>
    </w:p>
    <w:p>
      <w:pPr>
        <w:keepNext/>
        <w:keepLines/>
        <w:pageBreakBefore w:val="0"/>
        <w:widowControl w:val="0"/>
        <w:numPr>
          <w:ilvl w:val="0"/>
          <w:numId w:val="0"/>
        </w:numPr>
        <w:tabs>
          <w:tab w:val="left" w:pos="420"/>
        </w:tabs>
        <w:kinsoku/>
        <w:wordWrap/>
        <w:overflowPunct/>
        <w:topLinePunct w:val="0"/>
        <w:autoSpaceDE/>
        <w:autoSpaceDN/>
        <w:bidi w:val="0"/>
        <w:adjustRightInd w:val="0"/>
        <w:snapToGrid w:val="0"/>
        <w:spacing w:before="180" w:after="180" w:line="240" w:lineRule="auto"/>
        <w:ind w:leftChars="200"/>
        <w:textAlignment w:val="auto"/>
        <w:outlineLvl w:val="9"/>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1）</w:t>
      </w:r>
      <w:r>
        <w:rPr>
          <w:rFonts w:hint="eastAsia" w:ascii="宋体" w:hAnsi="宋体" w:eastAsia="宋体" w:cs="宋体"/>
          <w:b w:val="0"/>
          <w:bCs w:val="0"/>
          <w:color w:val="auto"/>
          <w:sz w:val="21"/>
          <w:szCs w:val="21"/>
        </w:rPr>
        <w:t>standalone mode（独立模式）</w:t>
      </w:r>
      <w:r>
        <w:rPr>
          <w:rFonts w:hint="eastAsia" w:ascii="宋体" w:hAnsi="宋体" w:eastAsia="宋体" w:cs="宋体"/>
          <w:b w:val="0"/>
          <w:bCs w:val="0"/>
          <w:color w:val="auto"/>
          <w:sz w:val="21"/>
          <w:szCs w:val="21"/>
          <w:lang w:eastAsia="zh-CN"/>
        </w:rPr>
        <w:t>。</w:t>
      </w:r>
    </w:p>
    <w:p>
      <w:pPr>
        <w:pageBreakBefore w:val="0"/>
        <w:kinsoku/>
        <w:wordWrap/>
        <w:overflowPunct/>
        <w:topLinePunct w:val="0"/>
        <w:bidi w:val="0"/>
        <w:spacing w:before="180" w:after="180" w:line="240" w:lineRule="auto"/>
        <w:ind w:left="0" w:firstLine="420" w:firstLineChars="200"/>
        <w:textAlignment w:val="auto"/>
        <w:rPr>
          <w:rFonts w:hint="eastAsia" w:ascii="宋体" w:hAnsi="宋体" w:eastAsia="宋体" w:cs="宋体"/>
          <w:b w:val="0"/>
          <w:bCs w:val="0"/>
          <w:color w:val="auto"/>
          <w:sz w:val="21"/>
          <w:szCs w:val="21"/>
          <w:shd w:val="pct10" w:color="auto" w:fill="FFFFFF"/>
        </w:rPr>
      </w:pPr>
      <w:r>
        <w:rPr>
          <w:rFonts w:hint="eastAsia" w:ascii="宋体" w:hAnsi="宋体" w:eastAsia="宋体" w:cs="宋体"/>
          <w:b w:val="0"/>
          <w:bCs w:val="0"/>
          <w:color w:val="auto"/>
          <w:sz w:val="21"/>
          <w:szCs w:val="21"/>
        </w:rPr>
        <w:t>独立模式又称为单机模式，仅1个机器运行1个java进程，主要用于调试。</w:t>
      </w:r>
    </w:p>
    <w:p>
      <w:pPr>
        <w:keepNext/>
        <w:keepLines/>
        <w:pageBreakBefore w:val="0"/>
        <w:widowControl w:val="0"/>
        <w:numPr>
          <w:ilvl w:val="0"/>
          <w:numId w:val="0"/>
        </w:numPr>
        <w:tabs>
          <w:tab w:val="left" w:pos="420"/>
        </w:tabs>
        <w:kinsoku/>
        <w:wordWrap/>
        <w:overflowPunct/>
        <w:topLinePunct w:val="0"/>
        <w:autoSpaceDE/>
        <w:autoSpaceDN/>
        <w:bidi w:val="0"/>
        <w:adjustRightInd w:val="0"/>
        <w:snapToGrid w:val="0"/>
        <w:spacing w:before="180" w:after="180" w:line="240" w:lineRule="auto"/>
        <w:ind w:leftChars="200"/>
        <w:textAlignment w:val="auto"/>
        <w:outlineLvl w:val="9"/>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2）</w:t>
      </w:r>
      <w:r>
        <w:rPr>
          <w:rFonts w:hint="eastAsia" w:ascii="宋体" w:hAnsi="宋体" w:eastAsia="宋体" w:cs="宋体"/>
          <w:b w:val="0"/>
          <w:bCs w:val="0"/>
          <w:color w:val="auto"/>
          <w:sz w:val="21"/>
          <w:szCs w:val="21"/>
        </w:rPr>
        <w:t>Pseudo-Distributed mode（伪分布式模式）</w:t>
      </w:r>
      <w:r>
        <w:rPr>
          <w:rFonts w:hint="eastAsia" w:ascii="宋体" w:hAnsi="宋体" w:eastAsia="宋体" w:cs="宋体"/>
          <w:b w:val="0"/>
          <w:bCs w:val="0"/>
          <w:color w:val="auto"/>
          <w:sz w:val="21"/>
          <w:szCs w:val="21"/>
          <w:lang w:eastAsia="zh-CN"/>
        </w:rPr>
        <w:t>。</w:t>
      </w:r>
    </w:p>
    <w:p>
      <w:pPr>
        <w:pageBreakBefore w:val="0"/>
        <w:kinsoku/>
        <w:wordWrap/>
        <w:overflowPunct/>
        <w:topLinePunct w:val="0"/>
        <w:bidi w:val="0"/>
        <w:spacing w:before="180" w:after="180" w:line="240" w:lineRule="auto"/>
        <w:ind w:left="0"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伪分布模式也是在1个机器上运行HDFS的NameNode和DataNode、YARN的 ResourceManger和NodeManager，但分别启动单独的java进程，主要用于调试。</w:t>
      </w:r>
    </w:p>
    <w:p>
      <w:pPr>
        <w:keepNext/>
        <w:keepLines/>
        <w:pageBreakBefore w:val="0"/>
        <w:widowControl w:val="0"/>
        <w:numPr>
          <w:ilvl w:val="0"/>
          <w:numId w:val="0"/>
        </w:numPr>
        <w:tabs>
          <w:tab w:val="left" w:pos="420"/>
        </w:tabs>
        <w:kinsoku/>
        <w:wordWrap/>
        <w:overflowPunct/>
        <w:topLinePunct w:val="0"/>
        <w:autoSpaceDE/>
        <w:autoSpaceDN/>
        <w:bidi w:val="0"/>
        <w:adjustRightInd w:val="0"/>
        <w:snapToGrid w:val="0"/>
        <w:spacing w:before="180" w:after="180" w:line="240" w:lineRule="auto"/>
        <w:ind w:leftChars="200"/>
        <w:textAlignment w:val="auto"/>
        <w:outlineLvl w:val="9"/>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3）</w:t>
      </w:r>
      <w:r>
        <w:rPr>
          <w:rFonts w:hint="eastAsia" w:ascii="宋体" w:hAnsi="宋体" w:eastAsia="宋体" w:cs="宋体"/>
          <w:b w:val="0"/>
          <w:bCs w:val="0"/>
          <w:color w:val="auto"/>
          <w:sz w:val="21"/>
          <w:szCs w:val="21"/>
        </w:rPr>
        <w:t>Cluster mode（群集模式）</w:t>
      </w:r>
      <w:r>
        <w:rPr>
          <w:rFonts w:hint="eastAsia" w:ascii="宋体" w:hAnsi="宋体" w:eastAsia="宋体" w:cs="宋体"/>
          <w:b w:val="0"/>
          <w:bCs w:val="0"/>
          <w:color w:val="auto"/>
          <w:sz w:val="21"/>
          <w:szCs w:val="21"/>
          <w:lang w:eastAsia="zh-CN"/>
        </w:rPr>
        <w:t>。</w:t>
      </w:r>
    </w:p>
    <w:p>
      <w:pPr>
        <w:pageBreakBefore w:val="0"/>
        <w:kinsoku/>
        <w:wordWrap/>
        <w:overflowPunct/>
        <w:topLinePunct w:val="0"/>
        <w:bidi w:val="0"/>
        <w:spacing w:before="180" w:after="180" w:line="240" w:lineRule="auto"/>
        <w:ind w:left="0"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集群模式主要用于生产环境部署</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rPr>
        <w:t>会使用N台主机组成一个Hadoop集群。这种部署模式下，主节点和从节点会分开部署在不同的机器上。</w:t>
      </w:r>
    </w:p>
    <w:p>
      <w:pPr>
        <w:bidi w:val="0"/>
        <w:ind w:firstLine="211" w:firstLineChars="100"/>
        <w:rPr>
          <w:rFonts w:hint="eastAsia"/>
          <w:b/>
          <w:bCs/>
          <w:sz w:val="21"/>
          <w:szCs w:val="21"/>
          <w:lang w:val="en-US" w:eastAsia="zh-CN"/>
        </w:rPr>
      </w:pPr>
      <w:r>
        <w:rPr>
          <w:rFonts w:hint="eastAsia"/>
          <w:b/>
          <w:bCs/>
          <w:sz w:val="21"/>
          <w:szCs w:val="21"/>
          <w:lang w:val="en-US" w:eastAsia="zh-CN"/>
        </w:rPr>
        <w:t>3. hadoop重新编译</w:t>
      </w:r>
    </w:p>
    <w:p>
      <w:pPr>
        <w:pageBreakBefore w:val="0"/>
        <w:kinsoku/>
        <w:wordWrap/>
        <w:overflowPunct/>
        <w:topLinePunct w:val="0"/>
        <w:bidi w:val="0"/>
        <w:spacing w:before="180" w:after="180" w:line="240" w:lineRule="auto"/>
        <w:ind w:left="0"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为什么要编译hadoop？</w:t>
      </w:r>
    </w:p>
    <w:p>
      <w:pPr>
        <w:pageBreakBefore w:val="0"/>
        <w:kinsoku/>
        <w:wordWrap/>
        <w:overflowPunct/>
        <w:topLinePunct w:val="0"/>
        <w:bidi w:val="0"/>
        <w:spacing w:before="180" w:after="180" w:line="240" w:lineRule="auto"/>
        <w:ind w:left="0" w:firstLine="420" w:firstLineChars="200"/>
        <w:textAlignment w:val="auto"/>
        <w:rPr>
          <w:rFonts w:hint="eastAsia" w:ascii="宋体" w:hAnsi="宋体" w:eastAsia="宋体" w:cs="宋体"/>
          <w:b w:val="0"/>
          <w:bCs w:val="0"/>
          <w:color w:val="auto"/>
          <w:sz w:val="21"/>
          <w:szCs w:val="21"/>
          <w:highlight w:val="yellow"/>
        </w:rPr>
      </w:pPr>
      <w:r>
        <w:rPr>
          <w:rFonts w:hint="eastAsia" w:ascii="宋体" w:hAnsi="宋体" w:eastAsia="宋体" w:cs="宋体"/>
          <w:b w:val="0"/>
          <w:bCs w:val="0"/>
          <w:color w:val="auto"/>
          <w:sz w:val="21"/>
          <w:szCs w:val="21"/>
        </w:rPr>
        <w:t>由于appache给出的hadoop的安装包没有提供带C程序访问的接口，所以我们在使用本地库（本地库可以用来做压缩，以及支持C程序等等）的时候就会出问题,需要对Hadoop源码包进行重新编译，请注意，资料中已经提供好了编译过的Hadoop安装包，所以这一部分的操作，大家可以不用做，了解即可。</w:t>
      </w:r>
    </w:p>
    <w:p>
      <w:pPr>
        <w:keepNext w:val="0"/>
        <w:keepLines w:val="0"/>
        <w:pageBreakBefore w:val="0"/>
        <w:widowControl w:val="0"/>
        <w:numPr>
          <w:ilvl w:val="0"/>
          <w:numId w:val="0"/>
        </w:numPr>
        <w:kinsoku/>
        <w:wordWrap/>
        <w:overflowPunct/>
        <w:topLinePunct w:val="0"/>
        <w:autoSpaceDE/>
        <w:autoSpaceDN/>
        <w:bidi w:val="0"/>
        <w:adjustRightInd/>
        <w:snapToGrid/>
        <w:spacing w:before="180" w:after="180" w:line="240" w:lineRule="auto"/>
        <w:ind w:leftChars="200"/>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1）</w:t>
      </w:r>
      <w:r>
        <w:rPr>
          <w:rFonts w:hint="eastAsia" w:ascii="宋体" w:hAnsi="宋体" w:eastAsia="宋体" w:cs="宋体"/>
          <w:b w:val="0"/>
          <w:bCs w:val="0"/>
          <w:color w:val="auto"/>
          <w:sz w:val="21"/>
          <w:szCs w:val="21"/>
        </w:rPr>
        <w:t>Hadoop编译文档</w:t>
      </w:r>
      <w:r>
        <w:rPr>
          <w:rFonts w:hint="eastAsia" w:ascii="宋体" w:hAnsi="宋体" w:eastAsia="宋体" w:cs="宋体"/>
          <w:b w:val="0"/>
          <w:bCs w:val="0"/>
          <w:color w:val="auto"/>
          <w:sz w:val="21"/>
          <w:szCs w:val="21"/>
          <w:lang w:eastAsia="zh-CN"/>
        </w:rPr>
        <w:t>。</w:t>
      </w:r>
    </w:p>
    <w:p>
      <w:pPr>
        <w:pageBreakBefore w:val="0"/>
        <w:widowControl/>
        <w:kinsoku/>
        <w:wordWrap/>
        <w:overflowPunct/>
        <w:topLinePunct w:val="0"/>
        <w:bidi w:val="0"/>
        <w:spacing w:before="180" w:after="180" w:line="240" w:lineRule="auto"/>
        <w:ind w:left="0" w:firstLine="420" w:firstLineChars="200"/>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Hadoop的编译步骤可以参考:1_Hadoop编译文档.docx文档</w:t>
      </w:r>
      <w:r>
        <w:rPr>
          <w:rFonts w:hint="eastAsia" w:ascii="宋体" w:hAnsi="宋体" w:eastAsia="宋体" w:cs="宋体"/>
          <w:b w:val="0"/>
          <w:bCs w:val="0"/>
          <w:color w:val="auto"/>
          <w:sz w:val="21"/>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before="180" w:after="180" w:line="240" w:lineRule="auto"/>
        <w:ind w:leftChars="200"/>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2)</w:t>
      </w:r>
      <w:r>
        <w:rPr>
          <w:rFonts w:hint="eastAsia" w:ascii="宋体" w:hAnsi="宋体" w:eastAsia="宋体" w:cs="宋体"/>
          <w:b w:val="0"/>
          <w:bCs w:val="0"/>
          <w:color w:val="auto"/>
          <w:sz w:val="21"/>
          <w:szCs w:val="21"/>
        </w:rPr>
        <w:t>Hadoop集群安装</w:t>
      </w:r>
      <w:r>
        <w:rPr>
          <w:rFonts w:hint="eastAsia" w:ascii="宋体" w:hAnsi="宋体" w:eastAsia="宋体" w:cs="宋体"/>
          <w:b w:val="0"/>
          <w:bCs w:val="0"/>
          <w:color w:val="auto"/>
          <w:sz w:val="21"/>
          <w:szCs w:val="21"/>
          <w:lang w:eastAsia="zh-CN"/>
        </w:rPr>
        <w:t>。</w:t>
      </w:r>
    </w:p>
    <w:p>
      <w:pPr>
        <w:pageBreakBefore w:val="0"/>
        <w:kinsoku/>
        <w:wordWrap/>
        <w:overflowPunct/>
        <w:topLinePunct w:val="0"/>
        <w:bidi w:val="0"/>
        <w:spacing w:before="180" w:after="180" w:line="240" w:lineRule="auto"/>
        <w:ind w:left="0"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集群模式主要用于生产环境部署，需要多台主机，并且这些主机之间可以相互访问，我们在之前搭建好基础环境的三台虚拟机上进行Hadoop的搭建。</w:t>
      </w:r>
    </w:p>
    <w:p>
      <w:pPr>
        <w:keepNext/>
        <w:keepLines/>
        <w:pageBreakBefore w:val="0"/>
        <w:widowControl w:val="0"/>
        <w:numPr>
          <w:ilvl w:val="0"/>
          <w:numId w:val="0"/>
        </w:numPr>
        <w:tabs>
          <w:tab w:val="left" w:pos="420"/>
        </w:tabs>
        <w:kinsoku/>
        <w:wordWrap/>
        <w:overflowPunct/>
        <w:topLinePunct w:val="0"/>
        <w:autoSpaceDE/>
        <w:autoSpaceDN/>
        <w:bidi w:val="0"/>
        <w:adjustRightInd w:val="0"/>
        <w:snapToGrid w:val="0"/>
        <w:spacing w:before="180" w:after="180" w:line="240" w:lineRule="auto"/>
        <w:ind w:leftChars="200"/>
        <w:textAlignment w:val="auto"/>
        <w:outlineLvl w:val="9"/>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①集群规划</w:t>
      </w:r>
      <w:r>
        <w:rPr>
          <w:rFonts w:hint="eastAsia" w:ascii="宋体" w:hAnsi="宋体" w:eastAsia="宋体" w:cs="宋体"/>
          <w:b w:val="0"/>
          <w:bCs w:val="0"/>
          <w:color w:val="auto"/>
          <w:sz w:val="21"/>
          <w:szCs w:val="21"/>
          <w:lang w:eastAsia="zh-CN"/>
        </w:rPr>
        <w:t>。</w:t>
      </w:r>
    </w:p>
    <w:p>
      <w:pPr>
        <w:pageBreakBefore w:val="0"/>
        <w:kinsoku/>
        <w:wordWrap/>
        <w:overflowPunct/>
        <w:topLinePunct w:val="0"/>
        <w:bidi w:val="0"/>
        <w:spacing w:before="180" w:after="180" w:line="240" w:lineRule="auto"/>
        <w:ind w:left="0" w:firstLine="420" w:firstLineChars="200"/>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本课程搭建的是集群模式，以三台主机为例，以下是集群规划</w:t>
      </w:r>
      <w:r>
        <w:rPr>
          <w:rFonts w:hint="eastAsia" w:ascii="宋体" w:hAnsi="宋体" w:eastAsia="宋体" w:cs="宋体"/>
          <w:b w:val="0"/>
          <w:bCs w:val="0"/>
          <w:color w:val="auto"/>
          <w:sz w:val="21"/>
          <w:szCs w:val="21"/>
          <w:lang w:val="en-US" w:eastAsia="zh-CN"/>
        </w:rPr>
        <w:t>表</w:t>
      </w:r>
      <w:r>
        <w:rPr>
          <w:rFonts w:hint="eastAsia" w:ascii="宋体" w:hAnsi="宋体" w:eastAsia="宋体" w:cs="宋体"/>
          <w:b w:val="0"/>
          <w:bCs w:val="0"/>
          <w:color w:val="auto"/>
          <w:sz w:val="21"/>
          <w:szCs w:val="21"/>
          <w:lang w:eastAsia="zh-CN"/>
        </w:rPr>
        <w:t>。</w:t>
      </w:r>
    </w:p>
    <w:p>
      <w:pPr>
        <w:pageBreakBefore w:val="0"/>
        <w:kinsoku/>
        <w:wordWrap/>
        <w:overflowPunct/>
        <w:topLinePunct w:val="0"/>
        <w:bidi w:val="0"/>
        <w:spacing w:before="180" w:after="180" w:line="240" w:lineRule="auto"/>
        <w:ind w:left="0" w:firstLine="420" w:firstLineChars="200"/>
        <w:jc w:val="center"/>
        <w:textAlignment w:val="auto"/>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lang w:val="en-US" w:eastAsia="zh-CN"/>
        </w:rPr>
        <w:t>表5-4-1 三台主机模式的Hadoop集群规划</w:t>
      </w:r>
    </w:p>
    <w:tbl>
      <w:tblPr>
        <w:tblStyle w:val="8"/>
        <w:tblW w:w="4998" w:type="pct"/>
        <w:tblInd w:w="0" w:type="dxa"/>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Layout w:type="autofit"/>
        <w:tblCellMar>
          <w:top w:w="0" w:type="dxa"/>
          <w:left w:w="0" w:type="dxa"/>
          <w:bottom w:w="0" w:type="dxa"/>
          <w:right w:w="0" w:type="dxa"/>
        </w:tblCellMar>
      </w:tblPr>
      <w:tblGrid>
        <w:gridCol w:w="1427"/>
        <w:gridCol w:w="2209"/>
        <w:gridCol w:w="1557"/>
        <w:gridCol w:w="1557"/>
        <w:gridCol w:w="1563"/>
      </w:tblGrid>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0" w:type="dxa"/>
            <w:bottom w:w="0" w:type="dxa"/>
            <w:right w:w="0" w:type="dxa"/>
          </w:tblCellMar>
        </w:tblPrEx>
        <w:tc>
          <w:tcPr>
            <w:tcW w:w="2186" w:type="pct"/>
            <w:gridSpan w:val="2"/>
            <w:vMerge w:val="restart"/>
            <w:vAlign w:val="center"/>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节点信息</w:t>
            </w:r>
          </w:p>
        </w:tc>
        <w:tc>
          <w:tcPr>
            <w:tcW w:w="936" w:type="pct"/>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10G/ 2cores</w:t>
            </w:r>
          </w:p>
        </w:tc>
        <w:tc>
          <w:tcPr>
            <w:tcW w:w="936" w:type="pct"/>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7G / 2cores</w:t>
            </w:r>
          </w:p>
        </w:tc>
        <w:tc>
          <w:tcPr>
            <w:tcW w:w="940" w:type="pct"/>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7G / 2cores</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0" w:type="dxa"/>
            <w:bottom w:w="0" w:type="dxa"/>
            <w:right w:w="0" w:type="dxa"/>
          </w:tblCellMar>
        </w:tblPrEx>
        <w:tc>
          <w:tcPr>
            <w:tcW w:w="2186" w:type="pct"/>
            <w:gridSpan w:val="2"/>
            <w:vMerge w:val="continue"/>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p>
        </w:tc>
        <w:tc>
          <w:tcPr>
            <w:tcW w:w="936" w:type="pct"/>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node1</w:t>
            </w:r>
          </w:p>
        </w:tc>
        <w:tc>
          <w:tcPr>
            <w:tcW w:w="936" w:type="pct"/>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node2</w:t>
            </w:r>
          </w:p>
        </w:tc>
        <w:tc>
          <w:tcPr>
            <w:tcW w:w="940" w:type="pct"/>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node3</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0" w:type="dxa"/>
            <w:bottom w:w="0" w:type="dxa"/>
            <w:right w:w="0" w:type="dxa"/>
          </w:tblCellMar>
        </w:tblPrEx>
        <w:tc>
          <w:tcPr>
            <w:tcW w:w="858" w:type="pct"/>
            <w:vMerge w:val="restart"/>
            <w:vAlign w:val="center"/>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HDFS集群</w:t>
            </w:r>
          </w:p>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守护进程</w:t>
            </w:r>
          </w:p>
        </w:tc>
        <w:tc>
          <w:tcPr>
            <w:tcW w:w="1327" w:type="pct"/>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NameNode</w:t>
            </w:r>
          </w:p>
        </w:tc>
        <w:tc>
          <w:tcPr>
            <w:tcW w:w="936" w:type="pct"/>
            <w:vAlign w:val="center"/>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w:t>
            </w:r>
          </w:p>
        </w:tc>
        <w:tc>
          <w:tcPr>
            <w:tcW w:w="936" w:type="pct"/>
            <w:vAlign w:val="center"/>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w:t>
            </w:r>
          </w:p>
        </w:tc>
        <w:tc>
          <w:tcPr>
            <w:tcW w:w="940" w:type="pct"/>
            <w:vAlign w:val="center"/>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0" w:type="dxa"/>
            <w:bottom w:w="0" w:type="dxa"/>
            <w:right w:w="0" w:type="dxa"/>
          </w:tblCellMar>
        </w:tblPrEx>
        <w:tc>
          <w:tcPr>
            <w:tcW w:w="858" w:type="pct"/>
            <w:vMerge w:val="continue"/>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p>
        </w:tc>
        <w:tc>
          <w:tcPr>
            <w:tcW w:w="1327" w:type="pct"/>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SecondaryNameNode</w:t>
            </w:r>
          </w:p>
        </w:tc>
        <w:tc>
          <w:tcPr>
            <w:tcW w:w="936" w:type="pct"/>
            <w:vAlign w:val="center"/>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w:t>
            </w:r>
          </w:p>
        </w:tc>
        <w:tc>
          <w:tcPr>
            <w:tcW w:w="936" w:type="pct"/>
            <w:vAlign w:val="center"/>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w:t>
            </w:r>
          </w:p>
        </w:tc>
        <w:tc>
          <w:tcPr>
            <w:tcW w:w="940" w:type="pct"/>
            <w:vAlign w:val="center"/>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0" w:type="dxa"/>
            <w:bottom w:w="0" w:type="dxa"/>
            <w:right w:w="0" w:type="dxa"/>
          </w:tblCellMar>
        </w:tblPrEx>
        <w:tc>
          <w:tcPr>
            <w:tcW w:w="858" w:type="pct"/>
            <w:vMerge w:val="continue"/>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p>
        </w:tc>
        <w:tc>
          <w:tcPr>
            <w:tcW w:w="1327" w:type="pct"/>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DataNode</w:t>
            </w:r>
          </w:p>
        </w:tc>
        <w:tc>
          <w:tcPr>
            <w:tcW w:w="936" w:type="pct"/>
            <w:vAlign w:val="center"/>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w:t>
            </w:r>
          </w:p>
        </w:tc>
        <w:tc>
          <w:tcPr>
            <w:tcW w:w="936" w:type="pct"/>
            <w:vAlign w:val="center"/>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w:t>
            </w:r>
          </w:p>
        </w:tc>
        <w:tc>
          <w:tcPr>
            <w:tcW w:w="940" w:type="pct"/>
            <w:vAlign w:val="center"/>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0" w:type="dxa"/>
            <w:bottom w:w="0" w:type="dxa"/>
            <w:right w:w="0" w:type="dxa"/>
          </w:tblCellMar>
        </w:tblPrEx>
        <w:tc>
          <w:tcPr>
            <w:tcW w:w="858" w:type="pct"/>
            <w:vMerge w:val="restart"/>
            <w:vAlign w:val="center"/>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YARN集群</w:t>
            </w:r>
          </w:p>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守护进程</w:t>
            </w:r>
          </w:p>
        </w:tc>
        <w:tc>
          <w:tcPr>
            <w:tcW w:w="1327" w:type="pct"/>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ResourceManager</w:t>
            </w:r>
          </w:p>
        </w:tc>
        <w:tc>
          <w:tcPr>
            <w:tcW w:w="936" w:type="pct"/>
            <w:vAlign w:val="center"/>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w:t>
            </w:r>
          </w:p>
        </w:tc>
        <w:tc>
          <w:tcPr>
            <w:tcW w:w="936" w:type="pct"/>
            <w:vAlign w:val="center"/>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w:t>
            </w:r>
          </w:p>
        </w:tc>
        <w:tc>
          <w:tcPr>
            <w:tcW w:w="940" w:type="pct"/>
            <w:vAlign w:val="center"/>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w:t>
            </w:r>
          </w:p>
        </w:tc>
      </w:tr>
      <w:tr>
        <w:tblPrEx>
          <w:tblBorders>
            <w:top w:val="single" w:color="BEBEBE" w:themeColor="background1" w:themeShade="BF" w:sz="4" w:space="0"/>
            <w:left w:val="single" w:color="BEBEBE" w:themeColor="background1" w:themeShade="BF" w:sz="4" w:space="0"/>
            <w:bottom w:val="single" w:color="BEBEBE" w:themeColor="background1" w:themeShade="BF" w:sz="4" w:space="0"/>
            <w:right w:val="single" w:color="BEBEBE" w:themeColor="background1" w:themeShade="BF" w:sz="4" w:space="0"/>
            <w:insideH w:val="single" w:color="BEBEBE" w:themeColor="background1" w:themeShade="BF" w:sz="4" w:space="0"/>
            <w:insideV w:val="single" w:color="BEBEBE" w:themeColor="background1" w:themeShade="BF" w:sz="4" w:space="0"/>
          </w:tblBorders>
          <w:tblCellMar>
            <w:top w:w="0" w:type="dxa"/>
            <w:left w:w="0" w:type="dxa"/>
            <w:bottom w:w="0" w:type="dxa"/>
            <w:right w:w="0" w:type="dxa"/>
          </w:tblCellMar>
        </w:tblPrEx>
        <w:tc>
          <w:tcPr>
            <w:tcW w:w="858" w:type="pct"/>
            <w:vMerge w:val="continue"/>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p>
        </w:tc>
        <w:tc>
          <w:tcPr>
            <w:tcW w:w="1327" w:type="pct"/>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NodeManager</w:t>
            </w:r>
          </w:p>
        </w:tc>
        <w:tc>
          <w:tcPr>
            <w:tcW w:w="936" w:type="pct"/>
            <w:vAlign w:val="center"/>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w:t>
            </w:r>
          </w:p>
        </w:tc>
        <w:tc>
          <w:tcPr>
            <w:tcW w:w="936" w:type="pct"/>
            <w:vAlign w:val="center"/>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w:t>
            </w:r>
          </w:p>
        </w:tc>
        <w:tc>
          <w:tcPr>
            <w:tcW w:w="940" w:type="pct"/>
            <w:vAlign w:val="center"/>
          </w:tcPr>
          <w:p>
            <w:pPr>
              <w:pStyle w:val="4"/>
              <w:keepNext w:val="0"/>
              <w:keepLines w:val="0"/>
              <w:pageBreakBefore w:val="0"/>
              <w:widowControl w:val="0"/>
              <w:kinsoku/>
              <w:wordWrap/>
              <w:overflowPunct/>
              <w:topLinePunct w:val="0"/>
              <w:autoSpaceDE/>
              <w:autoSpaceDN/>
              <w:bidi w:val="0"/>
              <w:adjustRightInd/>
              <w:snapToGrid/>
              <w:spacing w:after="0" w:line="240" w:lineRule="auto"/>
              <w:ind w:left="0" w:firstLine="0" w:firstLineChars="0"/>
              <w:jc w:val="center"/>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w:t>
            </w:r>
          </w:p>
        </w:tc>
      </w:tr>
    </w:tbl>
    <w:p>
      <w:pPr>
        <w:keepNext/>
        <w:keepLines/>
        <w:pageBreakBefore w:val="0"/>
        <w:widowControl w:val="0"/>
        <w:numPr>
          <w:ilvl w:val="0"/>
          <w:numId w:val="0"/>
        </w:numPr>
        <w:tabs>
          <w:tab w:val="left" w:pos="420"/>
        </w:tabs>
        <w:kinsoku/>
        <w:wordWrap/>
        <w:overflowPunct/>
        <w:topLinePunct w:val="0"/>
        <w:autoSpaceDE/>
        <w:autoSpaceDN/>
        <w:bidi w:val="0"/>
        <w:adjustRightInd w:val="0"/>
        <w:snapToGrid w:val="0"/>
        <w:spacing w:before="180" w:after="180" w:line="240" w:lineRule="auto"/>
        <w:ind w:leftChars="200"/>
        <w:textAlignment w:val="auto"/>
        <w:outlineLvl w:val="9"/>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②解压Hadoop安装包</w:t>
      </w:r>
      <w:r>
        <w:rPr>
          <w:rFonts w:hint="eastAsia" w:ascii="宋体" w:hAnsi="宋体" w:eastAsia="宋体" w:cs="宋体"/>
          <w:b w:val="0"/>
          <w:bCs w:val="0"/>
          <w:color w:val="auto"/>
          <w:sz w:val="21"/>
          <w:szCs w:val="21"/>
          <w:lang w:eastAsia="zh-CN"/>
        </w:rPr>
        <w:t>。</w:t>
      </w:r>
    </w:p>
    <w:p>
      <w:pPr>
        <w:pStyle w:val="4"/>
        <w:pageBreakBefore w:val="0"/>
        <w:kinsoku/>
        <w:wordWrap/>
        <w:overflowPunct/>
        <w:topLinePunct w:val="0"/>
        <w:bidi w:val="0"/>
        <w:spacing w:before="180" w:after="180" w:line="240" w:lineRule="auto"/>
        <w:ind w:left="0" w:firstLine="420" w:firstLineChars="200"/>
        <w:jc w:val="left"/>
        <w:textAlignment w:val="auto"/>
        <w:rPr>
          <w:rFonts w:hint="default" w:ascii="宋体" w:hAnsi="宋体" w:eastAsia="宋体" w:cs="宋体"/>
          <w:b w:val="0"/>
          <w:bCs w:val="0"/>
          <w:color w:val="auto"/>
          <w:sz w:val="21"/>
          <w:szCs w:val="21"/>
          <w:lang w:val="en-US" w:eastAsia="zh-CN"/>
        </w:rPr>
      </w:pPr>
      <w:r>
        <w:rPr>
          <w:rFonts w:hint="eastAsia" w:ascii="宋体" w:hAnsi="宋体" w:eastAsia="宋体" w:cs="宋体"/>
          <w:b w:val="0"/>
          <w:bCs w:val="0"/>
          <w:color w:val="auto"/>
          <w:sz w:val="21"/>
          <w:szCs w:val="21"/>
        </w:rPr>
        <w:t>上传解压hadoop</w:t>
      </w: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执行代码如下：</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cd /export/software</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rz</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解压</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tar zxvf hadoop-3.1.4-bin-snappy-CentOS7.tar.gz -C /export/server/</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在每个节点中创建用于存放数据的data目录</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mkdir -p /export/server/hadoop-3.1.4/data</w:t>
      </w:r>
    </w:p>
    <w:p>
      <w:pPr>
        <w:keepNext/>
        <w:keepLines/>
        <w:pageBreakBefore w:val="0"/>
        <w:widowControl w:val="0"/>
        <w:numPr>
          <w:ilvl w:val="0"/>
          <w:numId w:val="0"/>
        </w:numPr>
        <w:tabs>
          <w:tab w:val="left" w:pos="420"/>
        </w:tabs>
        <w:kinsoku/>
        <w:wordWrap/>
        <w:overflowPunct/>
        <w:topLinePunct w:val="0"/>
        <w:autoSpaceDE/>
        <w:autoSpaceDN/>
        <w:bidi w:val="0"/>
        <w:adjustRightInd w:val="0"/>
        <w:snapToGrid w:val="0"/>
        <w:spacing w:before="180" w:after="180" w:line="240" w:lineRule="auto"/>
        <w:ind w:leftChars="200"/>
        <w:textAlignment w:val="auto"/>
        <w:outlineLvl w:val="9"/>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③编辑配置文件</w:t>
      </w:r>
      <w:r>
        <w:rPr>
          <w:rFonts w:hint="eastAsia" w:ascii="宋体" w:hAnsi="宋体" w:eastAsia="宋体" w:cs="宋体"/>
          <w:b w:val="0"/>
          <w:bCs w:val="0"/>
          <w:color w:val="auto"/>
          <w:sz w:val="21"/>
          <w:szCs w:val="21"/>
          <w:lang w:eastAsia="zh-CN"/>
        </w:rPr>
        <w:t>。</w:t>
      </w:r>
    </w:p>
    <w:p>
      <w:pPr>
        <w:keepNext/>
        <w:keepLines/>
        <w:pageBreakBefore w:val="0"/>
        <w:widowControl w:val="0"/>
        <w:numPr>
          <w:ilvl w:val="0"/>
          <w:numId w:val="0"/>
        </w:numPr>
        <w:tabs>
          <w:tab w:val="left" w:pos="420"/>
        </w:tabs>
        <w:kinsoku/>
        <w:wordWrap/>
        <w:overflowPunct/>
        <w:topLinePunct w:val="0"/>
        <w:autoSpaceDE/>
        <w:autoSpaceDN/>
        <w:bidi w:val="0"/>
        <w:adjustRightInd/>
        <w:snapToGrid/>
        <w:spacing w:before="180" w:after="180" w:line="240" w:lineRule="auto"/>
        <w:ind w:leftChars="200"/>
        <w:textAlignment w:val="auto"/>
        <w:outlineLvl w:val="9"/>
        <w:rPr>
          <w:rFonts w:hint="eastAsia" w:ascii="宋体" w:hAnsi="宋体" w:eastAsia="宋体" w:cs="宋体"/>
          <w:color w:val="auto"/>
          <w:lang w:eastAsia="zh-CN"/>
        </w:rPr>
      </w:pPr>
      <w:r>
        <w:rPr>
          <w:rFonts w:hint="eastAsia" w:ascii="宋体" w:hAnsi="宋体" w:eastAsia="宋体" w:cs="宋体"/>
          <w:color w:val="auto"/>
          <w:lang w:val="en-US" w:eastAsia="zh-CN"/>
        </w:rPr>
        <w:t>第一步：</w:t>
      </w:r>
      <w:r>
        <w:rPr>
          <w:rFonts w:hint="eastAsia" w:ascii="宋体" w:hAnsi="宋体" w:eastAsia="宋体" w:cs="宋体"/>
          <w:color w:val="auto"/>
        </w:rPr>
        <w:t>配置NameNode（core-site.xml）</w:t>
      </w:r>
      <w:r>
        <w:rPr>
          <w:rFonts w:hint="eastAsia" w:ascii="宋体" w:hAnsi="宋体" w:eastAsia="宋体" w:cs="宋体"/>
          <w:color w:val="auto"/>
          <w:lang w:eastAsia="zh-CN"/>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cd /export/server/hadoop-3.1.4/etc/hadoop</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vim core-site.xml</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zh-CN"/>
        </w:rPr>
      </w:pPr>
      <w:r>
        <w:rPr>
          <w:rFonts w:hint="eastAsia" w:ascii="宋体" w:hAnsi="宋体" w:eastAsia="宋体" w:cs="宋体"/>
          <w:color w:val="auto"/>
          <w:sz w:val="18"/>
          <w:szCs w:val="18"/>
          <w:lang w:eastAsia="en-US"/>
        </w:rPr>
        <w:t>在第19行下添加以下内容</w:t>
      </w:r>
      <w:r>
        <w:rPr>
          <w:rFonts w:hint="eastAsia" w:ascii="宋体" w:hAnsi="宋体" w:eastAsia="宋体" w:cs="宋体"/>
          <w:color w:val="auto"/>
          <w:sz w:val="18"/>
          <w:szCs w:val="18"/>
          <w:lang w:eastAsia="zh-CN"/>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默认文件系统的名称。通过URI中schema区分不同文件系统。--&gt;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file:///本地文件系统 hdfs:// hadoop分布式文件系统 gfs://。--&gt;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hdfs文件系统访问地址：http://nn_host:8020。--&gt;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&lt;name&gt;fs.defaultFS&lt;/name&gt;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&lt;value&gt;hdfs://node1:8020&lt;/value&gt;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hadoop本地数据存储目录 format时自动生成 --&gt;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&lt;name&gt;hadoop.tmp.dir&lt;/name&gt;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&lt;value&gt;/export/server/hadoop-3.1.4/data&lt;/value&gt;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在Web UI访问HDFS使用的用户名。--&gt;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&lt;name&gt;hadoop.http.staticuser.user&lt;/name&gt;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&lt;value&gt;root&lt;/value&gt;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keepNext/>
        <w:keepLines/>
        <w:pageBreakBefore w:val="0"/>
        <w:widowControl w:val="0"/>
        <w:numPr>
          <w:ilvl w:val="0"/>
          <w:numId w:val="0"/>
        </w:numPr>
        <w:tabs>
          <w:tab w:val="left" w:pos="420"/>
        </w:tabs>
        <w:kinsoku/>
        <w:wordWrap/>
        <w:overflowPunct/>
        <w:topLinePunct w:val="0"/>
        <w:autoSpaceDE/>
        <w:autoSpaceDN/>
        <w:bidi w:val="0"/>
        <w:adjustRightInd/>
        <w:snapToGrid/>
        <w:spacing w:before="180" w:after="180" w:line="240" w:lineRule="auto"/>
        <w:ind w:firstLine="420" w:firstLineChars="200"/>
        <w:textAlignment w:val="auto"/>
        <w:outlineLvl w:val="9"/>
        <w:rPr>
          <w:rFonts w:hint="eastAsia" w:ascii="宋体" w:hAnsi="宋体" w:eastAsia="宋体" w:cs="宋体"/>
          <w:color w:val="auto"/>
          <w:lang w:eastAsia="zh-CN"/>
        </w:rPr>
      </w:pPr>
      <w:r>
        <w:rPr>
          <w:rFonts w:hint="eastAsia" w:ascii="宋体" w:hAnsi="宋体" w:eastAsia="宋体" w:cs="宋体"/>
          <w:color w:val="auto"/>
          <w:lang w:val="en-US" w:eastAsia="zh-CN"/>
        </w:rPr>
        <w:t>第二步：</w:t>
      </w:r>
      <w:r>
        <w:rPr>
          <w:rFonts w:hint="eastAsia" w:ascii="宋体" w:hAnsi="宋体" w:eastAsia="宋体" w:cs="宋体"/>
          <w:color w:val="auto"/>
        </w:rPr>
        <w:t>配置HDFS路径（hdfs-site.xml）</w:t>
      </w:r>
      <w:r>
        <w:rPr>
          <w:rFonts w:hint="eastAsia" w:ascii="宋体" w:hAnsi="宋体" w:eastAsia="宋体" w:cs="宋体"/>
          <w:color w:val="auto"/>
          <w:lang w:eastAsia="zh-CN"/>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cd /export/server/hadoop-3.1.4/etc/hadoop</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vim core-site.xml</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在第19行下添加以下内容：</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默认文件系统的名称。通过URI中schema区分不同文件系统。--&gt;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file:///本地文件系统 hdfs:// hadoop分布式文件系统 gfs://。--&gt;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hdfs文件系统访问地址：http://nn_host:8020。--&gt;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&lt;name&gt;fs.defaultFS&lt;/name&gt;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&lt;value&gt;hdfs://node1:8020&lt;/value&gt;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hadoop本地数据存储目录 format时自动生成 --&gt;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&lt;name&gt;hadoop.tmp.dir&lt;/name&gt;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&lt;value&gt;/export/server/hadoop-3.1.4/data&lt;/value&gt;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在Web UI访问HDFS使用的用户名。--&gt;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&lt;name&gt;hadoop.http.staticuser.user&lt;/name&gt;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&lt;value&gt;root&lt;/value&gt;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keepNext/>
        <w:keepLines/>
        <w:pageBreakBefore w:val="0"/>
        <w:widowControl w:val="0"/>
        <w:numPr>
          <w:ilvl w:val="0"/>
          <w:numId w:val="0"/>
        </w:numPr>
        <w:tabs>
          <w:tab w:val="left" w:pos="420"/>
        </w:tabs>
        <w:kinsoku/>
        <w:wordWrap/>
        <w:overflowPunct/>
        <w:topLinePunct w:val="0"/>
        <w:autoSpaceDE/>
        <w:autoSpaceDN/>
        <w:bidi w:val="0"/>
        <w:adjustRightInd/>
        <w:snapToGrid/>
        <w:spacing w:before="180" w:after="180" w:line="240" w:lineRule="auto"/>
        <w:ind w:leftChars="200"/>
        <w:textAlignment w:val="auto"/>
        <w:outlineLvl w:val="9"/>
        <w:rPr>
          <w:rFonts w:hint="eastAsia" w:ascii="宋体" w:hAnsi="宋体" w:eastAsia="宋体" w:cs="宋体"/>
          <w:color w:val="auto"/>
          <w:lang w:eastAsia="zh-CN"/>
        </w:rPr>
      </w:pPr>
      <w:r>
        <w:rPr>
          <w:rFonts w:hint="eastAsia" w:ascii="宋体" w:hAnsi="宋体" w:eastAsia="宋体" w:cs="宋体"/>
          <w:color w:val="auto"/>
          <w:lang w:val="en-US" w:eastAsia="zh-CN"/>
        </w:rPr>
        <w:t>第三步：</w:t>
      </w:r>
      <w:r>
        <w:rPr>
          <w:rFonts w:hint="eastAsia" w:ascii="宋体" w:hAnsi="宋体" w:eastAsia="宋体" w:cs="宋体"/>
          <w:color w:val="auto"/>
        </w:rPr>
        <w:t>配置YARN（yarn-site.xml）</w:t>
      </w:r>
      <w:r>
        <w:rPr>
          <w:rFonts w:hint="eastAsia" w:ascii="宋体" w:hAnsi="宋体" w:eastAsia="宋体" w:cs="宋体"/>
          <w:color w:val="auto"/>
          <w:lang w:eastAsia="zh-CN"/>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vim yarn-site.xml</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在第18行下添加以下内容：</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yarn集群主角色RM运行机器。--&gt;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&lt;name&gt;yarn.resourcemanager.hostname&lt;/name&gt;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&lt;value&gt;node1&lt;/value&gt;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NodeManager上运行的附属服务。需配置成mapreduce_shuffle,才可运行MR程序。--&gt;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&lt;name&gt;yarn.nodemanager.aux-services&lt;/name&gt;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&lt;value&gt;mapreduce_shuffle&lt;/value&gt;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每个容器请求的最小内存资源（以MB为单位）。--&gt;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&lt;name&gt;yarn.scheduler.minimum-allocation-mb&lt;/name&gt;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&lt;value&gt;512&lt;/value&gt;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每个容器请求的最大内存资源（以MB为单位）。--&gt;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&lt;name&gt;yarn.scheduler.maximum-allocation-mb&lt;/name&gt;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&lt;value&gt;2048&lt;/value&gt;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容器虚拟内存与物理内存之间的比率。--&gt;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&lt;name&gt;yarn.nodemanager.vmem-pmem-ratio&lt;/name&gt;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&lt;value&gt;4&lt;/value&gt;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keepNext/>
        <w:keepLines/>
        <w:pageBreakBefore w:val="0"/>
        <w:widowControl w:val="0"/>
        <w:numPr>
          <w:ilvl w:val="0"/>
          <w:numId w:val="0"/>
        </w:numPr>
        <w:tabs>
          <w:tab w:val="left" w:pos="420"/>
        </w:tabs>
        <w:kinsoku/>
        <w:wordWrap/>
        <w:overflowPunct/>
        <w:topLinePunct w:val="0"/>
        <w:autoSpaceDE/>
        <w:autoSpaceDN/>
        <w:bidi w:val="0"/>
        <w:adjustRightInd/>
        <w:snapToGrid/>
        <w:spacing w:before="180" w:after="180" w:line="240" w:lineRule="auto"/>
        <w:ind w:leftChars="200"/>
        <w:textAlignment w:val="auto"/>
        <w:outlineLvl w:val="9"/>
        <w:rPr>
          <w:rFonts w:hint="eastAsia" w:ascii="宋体" w:hAnsi="宋体" w:eastAsia="宋体" w:cs="宋体"/>
          <w:color w:val="auto"/>
          <w:lang w:eastAsia="zh-CN"/>
        </w:rPr>
      </w:pPr>
      <w:r>
        <w:rPr>
          <w:rFonts w:hint="eastAsia" w:ascii="宋体" w:hAnsi="宋体" w:eastAsia="宋体" w:cs="宋体"/>
          <w:color w:val="auto"/>
          <w:lang w:val="en-US" w:eastAsia="zh-CN"/>
        </w:rPr>
        <w:t>第四步：</w:t>
      </w:r>
      <w:r>
        <w:rPr>
          <w:rFonts w:hint="eastAsia" w:ascii="宋体" w:hAnsi="宋体" w:eastAsia="宋体" w:cs="宋体"/>
          <w:color w:val="auto"/>
        </w:rPr>
        <w:t>配置MapReduce（mapred-site.xml）</w:t>
      </w:r>
      <w:r>
        <w:rPr>
          <w:rFonts w:hint="eastAsia" w:ascii="宋体" w:hAnsi="宋体" w:eastAsia="宋体" w:cs="宋体"/>
          <w:color w:val="auto"/>
          <w:lang w:eastAsia="zh-CN"/>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vim mapred-site.xml</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在第20行下添加以下内容：</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mr程序默认运行方式。yarn集群模式 local本地模式--&gt;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&lt;name&gt;mapreduce.framework.name&lt;/name&gt;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&lt;value&gt;yarn&lt;/value&gt;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MR App Master环境变量。--&gt;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&lt;name&gt;yarn.app.mapreduce.am.env&lt;/name&gt;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&lt;value&gt;HADOOP_MAPRED_HOME=${HADOOP_HOME}&lt;/value&gt;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MR MapTask环境变量。--&gt;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&lt;name&gt;mapreduce.map.env&lt;/name&gt;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&lt;value&gt;HADOOP_MAPRED_HOME=${HADOOP_HOME}&lt;/value&gt;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 MR ReduceTask环境变量。--&gt;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&lt;name&gt;mapreduce.reduce.env&lt;/name&gt;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&lt;value&gt;HADOOP_MAPRED_HOME=${HADOOP_HOME}&lt;/value&gt;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 &lt;property&gt;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&lt;name&gt;mapreduce.reduce.env&lt;/name&gt;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  &lt;value&gt;HADOOP_MAPRED_HOME=${HADOOP_HOME}&lt;/value&gt;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&lt;/property&gt;</w:t>
      </w:r>
    </w:p>
    <w:p>
      <w:pPr>
        <w:keepNext/>
        <w:keepLines/>
        <w:pageBreakBefore w:val="0"/>
        <w:widowControl w:val="0"/>
        <w:numPr>
          <w:ilvl w:val="0"/>
          <w:numId w:val="0"/>
        </w:numPr>
        <w:tabs>
          <w:tab w:val="left" w:pos="420"/>
        </w:tabs>
        <w:kinsoku/>
        <w:wordWrap/>
        <w:overflowPunct/>
        <w:topLinePunct w:val="0"/>
        <w:autoSpaceDE/>
        <w:autoSpaceDN/>
        <w:bidi w:val="0"/>
        <w:adjustRightInd/>
        <w:snapToGrid/>
        <w:spacing w:before="180" w:after="180" w:line="240" w:lineRule="auto"/>
        <w:ind w:leftChars="200"/>
        <w:textAlignment w:val="auto"/>
        <w:outlineLvl w:val="9"/>
        <w:rPr>
          <w:rFonts w:hint="eastAsia" w:ascii="宋体" w:hAnsi="宋体" w:eastAsia="宋体" w:cs="宋体"/>
          <w:color w:val="auto"/>
          <w:lang w:eastAsia="zh-CN"/>
        </w:rPr>
      </w:pPr>
      <w:r>
        <w:rPr>
          <w:rFonts w:hint="eastAsia" w:ascii="宋体" w:hAnsi="宋体" w:eastAsia="宋体" w:cs="宋体"/>
          <w:color w:val="auto"/>
          <w:lang w:val="en-US" w:eastAsia="zh-CN"/>
        </w:rPr>
        <w:t>第五步：</w:t>
      </w:r>
      <w:r>
        <w:rPr>
          <w:rFonts w:hint="eastAsia" w:ascii="宋体" w:hAnsi="宋体" w:eastAsia="宋体" w:cs="宋体"/>
          <w:color w:val="auto"/>
        </w:rPr>
        <w:t>workers文件</w:t>
      </w:r>
      <w:r>
        <w:rPr>
          <w:rFonts w:hint="eastAsia" w:ascii="宋体" w:hAnsi="宋体" w:eastAsia="宋体" w:cs="宋体"/>
          <w:color w:val="auto"/>
          <w:lang w:eastAsia="zh-CN"/>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vim /export/server/hadoop-3.1.4/etc/hadoop/workers</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删除第一行localhost，然后添加以下三行</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node1</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node2</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node3</w:t>
      </w:r>
    </w:p>
    <w:p>
      <w:pPr>
        <w:keepNext/>
        <w:keepLines/>
        <w:pageBreakBefore w:val="0"/>
        <w:widowControl w:val="0"/>
        <w:numPr>
          <w:ilvl w:val="0"/>
          <w:numId w:val="0"/>
        </w:numPr>
        <w:tabs>
          <w:tab w:val="left" w:pos="420"/>
        </w:tabs>
        <w:kinsoku/>
        <w:wordWrap/>
        <w:overflowPunct/>
        <w:topLinePunct w:val="0"/>
        <w:autoSpaceDE/>
        <w:autoSpaceDN/>
        <w:bidi w:val="0"/>
        <w:adjustRightInd/>
        <w:snapToGrid/>
        <w:spacing w:before="180" w:after="180" w:line="240" w:lineRule="auto"/>
        <w:ind w:leftChars="200"/>
        <w:textAlignment w:val="auto"/>
        <w:outlineLvl w:val="9"/>
        <w:rPr>
          <w:rFonts w:hint="eastAsia" w:ascii="宋体" w:hAnsi="宋体" w:eastAsia="宋体" w:cs="宋体"/>
          <w:color w:val="auto"/>
          <w:lang w:eastAsia="zh-CN"/>
        </w:rPr>
      </w:pPr>
      <w:r>
        <w:rPr>
          <w:rFonts w:hint="eastAsia" w:ascii="宋体" w:hAnsi="宋体" w:eastAsia="宋体" w:cs="宋体"/>
          <w:color w:val="auto"/>
          <w:lang w:val="en-US" w:eastAsia="zh-CN"/>
        </w:rPr>
        <w:t>第六步：</w:t>
      </w:r>
      <w:r>
        <w:rPr>
          <w:rFonts w:hint="eastAsia" w:ascii="宋体" w:hAnsi="宋体" w:eastAsia="宋体" w:cs="宋体"/>
          <w:color w:val="auto"/>
        </w:rPr>
        <w:t>修改hadoop.env环境变量</w:t>
      </w:r>
      <w:r>
        <w:rPr>
          <w:rFonts w:hint="eastAsia" w:ascii="宋体" w:hAnsi="宋体" w:eastAsia="宋体" w:cs="宋体"/>
          <w:color w:val="auto"/>
          <w:lang w:eastAsia="zh-CN"/>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hadoop.env文件</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vim /export/server/hadoop-3.1.4/etc/hadoop/hadoop-env.sh </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修改第54行为：</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export JAVA_HOME=/export/servers/jdk1.8.0_141</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export HDFS_NAMENODE_USER=root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export HDFS_DATANODE_USER=root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export HDFS_SECONDARYNAMENODE_USER=root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export YARN_RESOURCEMANAGER_USER=root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xml:space="preserve">export YARN_NODEMANAGER_USER=root </w:t>
      </w:r>
    </w:p>
    <w:p>
      <w:pPr>
        <w:keepNext/>
        <w:keepLines/>
        <w:pageBreakBefore w:val="0"/>
        <w:widowControl w:val="0"/>
        <w:numPr>
          <w:ilvl w:val="0"/>
          <w:numId w:val="0"/>
        </w:numPr>
        <w:tabs>
          <w:tab w:val="left" w:pos="420"/>
        </w:tabs>
        <w:kinsoku/>
        <w:wordWrap/>
        <w:overflowPunct/>
        <w:topLinePunct w:val="0"/>
        <w:autoSpaceDE/>
        <w:autoSpaceDN/>
        <w:bidi w:val="0"/>
        <w:adjustRightInd/>
        <w:snapToGrid/>
        <w:spacing w:before="180" w:after="180" w:line="240" w:lineRule="auto"/>
        <w:ind w:leftChars="200"/>
        <w:textAlignment w:val="auto"/>
        <w:outlineLvl w:val="9"/>
        <w:rPr>
          <w:rFonts w:hint="eastAsia" w:ascii="宋体" w:hAnsi="宋体" w:eastAsia="宋体" w:cs="宋体"/>
          <w:color w:val="auto"/>
          <w:lang w:eastAsia="zh-CN"/>
        </w:rPr>
      </w:pPr>
      <w:r>
        <w:rPr>
          <w:rFonts w:hint="eastAsia" w:ascii="宋体" w:hAnsi="宋体" w:eastAsia="宋体" w:cs="宋体"/>
          <w:color w:val="auto"/>
          <w:lang w:val="en-US" w:eastAsia="zh-CN"/>
        </w:rPr>
        <w:t>第七步：</w:t>
      </w:r>
      <w:r>
        <w:rPr>
          <w:rFonts w:hint="eastAsia" w:ascii="宋体" w:hAnsi="宋体" w:eastAsia="宋体" w:cs="宋体"/>
          <w:color w:val="auto"/>
        </w:rPr>
        <w:t>配置环境变量</w:t>
      </w:r>
      <w:r>
        <w:rPr>
          <w:rFonts w:hint="eastAsia" w:ascii="宋体" w:hAnsi="宋体" w:eastAsia="宋体" w:cs="宋体"/>
          <w:color w:val="auto"/>
          <w:lang w:eastAsia="zh-CN"/>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vim /etc/profile</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export HADOOP_HOME=/export/servers/hadoop-3.1.4</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export PATH=$PATH:${HADOOP_HOME}/bin:${HADOOP_HOME}/sbin</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source /etc/profile</w:t>
      </w:r>
    </w:p>
    <w:p>
      <w:pPr>
        <w:keepNext/>
        <w:keepLines/>
        <w:pageBreakBefore w:val="0"/>
        <w:widowControl w:val="0"/>
        <w:numPr>
          <w:ilvl w:val="0"/>
          <w:numId w:val="0"/>
        </w:numPr>
        <w:tabs>
          <w:tab w:val="left" w:pos="420"/>
        </w:tabs>
        <w:kinsoku/>
        <w:wordWrap/>
        <w:overflowPunct/>
        <w:topLinePunct w:val="0"/>
        <w:autoSpaceDE/>
        <w:autoSpaceDN/>
        <w:bidi w:val="0"/>
        <w:adjustRightInd/>
        <w:snapToGrid/>
        <w:spacing w:before="180" w:after="180" w:line="240" w:lineRule="auto"/>
        <w:ind w:leftChars="200"/>
        <w:textAlignment w:val="auto"/>
        <w:outlineLvl w:val="9"/>
        <w:rPr>
          <w:rFonts w:hint="eastAsia" w:ascii="宋体" w:hAnsi="宋体" w:eastAsia="宋体" w:cs="宋体"/>
          <w:color w:val="auto"/>
          <w:sz w:val="21"/>
          <w:szCs w:val="21"/>
        </w:rPr>
      </w:pPr>
      <w:r>
        <w:rPr>
          <w:rFonts w:hint="eastAsia" w:ascii="宋体" w:hAnsi="宋体" w:eastAsia="宋体" w:cs="宋体"/>
          <w:color w:val="auto"/>
          <w:sz w:val="21"/>
          <w:szCs w:val="21"/>
        </w:rPr>
        <w:t>④SecureCRT全部退出，重新远程连接</w:t>
      </w:r>
      <w:r>
        <w:rPr>
          <w:rFonts w:hint="eastAsia" w:ascii="宋体" w:hAnsi="宋体" w:eastAsia="宋体" w:cs="宋体"/>
          <w:color w:val="auto"/>
          <w:sz w:val="21"/>
          <w:szCs w:val="21"/>
          <w:lang w:eastAsia="zh-CN"/>
        </w:rPr>
        <w:t>。</w:t>
      </w:r>
    </w:p>
    <w:p>
      <w:pPr>
        <w:keepNext/>
        <w:keepLines/>
        <w:pageBreakBefore w:val="0"/>
        <w:widowControl w:val="0"/>
        <w:numPr>
          <w:ilvl w:val="0"/>
          <w:numId w:val="0"/>
        </w:numPr>
        <w:tabs>
          <w:tab w:val="left" w:pos="420"/>
        </w:tabs>
        <w:kinsoku/>
        <w:wordWrap/>
        <w:overflowPunct/>
        <w:topLinePunct w:val="0"/>
        <w:autoSpaceDE/>
        <w:autoSpaceDN/>
        <w:bidi w:val="0"/>
        <w:adjustRightInd w:val="0"/>
        <w:snapToGrid w:val="0"/>
        <w:spacing w:before="180" w:after="180" w:line="240" w:lineRule="auto"/>
        <w:ind w:leftChars="200"/>
        <w:textAlignment w:val="auto"/>
        <w:outlineLvl w:val="9"/>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⑤分发配置好的Hadoop安装文件和环境变量</w:t>
      </w:r>
      <w:r>
        <w:rPr>
          <w:rFonts w:hint="eastAsia" w:ascii="宋体" w:hAnsi="宋体" w:eastAsia="宋体" w:cs="宋体"/>
          <w:b w:val="0"/>
          <w:bCs w:val="0"/>
          <w:color w:val="auto"/>
          <w:sz w:val="21"/>
          <w:szCs w:val="21"/>
          <w:lang w:eastAsia="zh-CN"/>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cd /export/server/</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scp -r hadoop-3.1.4 node2:$PWD</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scp -r hadoop-3.1.4 node3:$PWD</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scp /etc/profile node2:/etc</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scp /etc/profile node3:/etc</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在每个节点上执行</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source /etc/profile</w:t>
      </w:r>
    </w:p>
    <w:p>
      <w:pPr>
        <w:keepNext/>
        <w:keepLines/>
        <w:pageBreakBefore w:val="0"/>
        <w:widowControl w:val="0"/>
        <w:numPr>
          <w:ilvl w:val="0"/>
          <w:numId w:val="0"/>
        </w:numPr>
        <w:tabs>
          <w:tab w:val="left" w:pos="420"/>
        </w:tabs>
        <w:kinsoku/>
        <w:wordWrap/>
        <w:overflowPunct/>
        <w:topLinePunct w:val="0"/>
        <w:autoSpaceDE/>
        <w:autoSpaceDN/>
        <w:bidi w:val="0"/>
        <w:adjustRightInd w:val="0"/>
        <w:snapToGrid w:val="0"/>
        <w:spacing w:before="180" w:after="180" w:line="240" w:lineRule="auto"/>
        <w:ind w:leftChars="200"/>
        <w:textAlignment w:val="auto"/>
        <w:outlineLvl w:val="9"/>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⑥格式化HDFS</w:t>
      </w:r>
      <w:r>
        <w:rPr>
          <w:rFonts w:hint="eastAsia" w:ascii="宋体" w:hAnsi="宋体" w:eastAsia="宋体" w:cs="宋体"/>
          <w:b w:val="0"/>
          <w:bCs w:val="0"/>
          <w:color w:val="auto"/>
          <w:sz w:val="21"/>
          <w:szCs w:val="21"/>
          <w:lang w:eastAsia="zh-CN"/>
        </w:rPr>
        <w:t>。</w:t>
      </w:r>
    </w:p>
    <w:p>
      <w:pPr>
        <w:pageBreakBefore w:val="0"/>
        <w:kinsoku/>
        <w:wordWrap/>
        <w:overflowPunct/>
        <w:topLinePunct w:val="0"/>
        <w:bidi w:val="0"/>
        <w:spacing w:before="180" w:after="180" w:line="240" w:lineRule="auto"/>
        <w:ind w:left="0"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首次启动HDFS时，必须对其进行格式化操作。本质上是一些清理和准备工作，因为此时的HDFS在物理上还是不存在的。</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cd /export/server/hadoop-3.1.4</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bin/hdfs namenode -format</w:t>
      </w:r>
    </w:p>
    <w:p>
      <w:pPr>
        <w:keepNext w:val="0"/>
        <w:keepLines w:val="0"/>
        <w:pageBreakBefore w:val="0"/>
        <w:widowControl w:val="0"/>
        <w:numPr>
          <w:ilvl w:val="0"/>
          <w:numId w:val="0"/>
        </w:numPr>
        <w:kinsoku/>
        <w:wordWrap/>
        <w:overflowPunct/>
        <w:topLinePunct w:val="0"/>
        <w:autoSpaceDE/>
        <w:autoSpaceDN/>
        <w:bidi w:val="0"/>
        <w:adjustRightInd/>
        <w:snapToGrid/>
        <w:spacing w:before="180" w:after="180" w:line="240" w:lineRule="auto"/>
        <w:ind w:leftChars="200"/>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eastAsia="zh-CN"/>
        </w:rPr>
        <w:t>（</w:t>
      </w:r>
      <w:r>
        <w:rPr>
          <w:rFonts w:hint="eastAsia" w:ascii="宋体" w:hAnsi="宋体" w:eastAsia="宋体" w:cs="宋体"/>
          <w:b w:val="0"/>
          <w:bCs w:val="0"/>
          <w:color w:val="auto"/>
          <w:sz w:val="21"/>
          <w:szCs w:val="21"/>
          <w:lang w:val="en-US" w:eastAsia="zh-CN"/>
        </w:rPr>
        <w:t>3)</w:t>
      </w:r>
      <w:r>
        <w:rPr>
          <w:rFonts w:hint="eastAsia" w:ascii="宋体" w:hAnsi="宋体" w:eastAsia="宋体" w:cs="宋体"/>
          <w:b w:val="0"/>
          <w:bCs w:val="0"/>
          <w:color w:val="auto"/>
          <w:sz w:val="21"/>
          <w:szCs w:val="21"/>
        </w:rPr>
        <w:t>集群启动和关闭</w:t>
      </w:r>
      <w:r>
        <w:rPr>
          <w:rFonts w:hint="eastAsia" w:ascii="宋体" w:hAnsi="宋体" w:eastAsia="宋体" w:cs="宋体"/>
          <w:b w:val="0"/>
          <w:bCs w:val="0"/>
          <w:color w:val="auto"/>
          <w:sz w:val="21"/>
          <w:szCs w:val="21"/>
          <w:lang w:eastAsia="zh-CN"/>
        </w:rPr>
        <w:t>。</w:t>
      </w:r>
    </w:p>
    <w:p>
      <w:pPr>
        <w:keepNext/>
        <w:keepLines/>
        <w:pageBreakBefore w:val="0"/>
        <w:widowControl w:val="0"/>
        <w:numPr>
          <w:ilvl w:val="0"/>
          <w:numId w:val="0"/>
        </w:numPr>
        <w:tabs>
          <w:tab w:val="left" w:pos="420"/>
        </w:tabs>
        <w:kinsoku/>
        <w:wordWrap/>
        <w:overflowPunct/>
        <w:topLinePunct w:val="0"/>
        <w:autoSpaceDE/>
        <w:autoSpaceDN/>
        <w:bidi w:val="0"/>
        <w:adjustRightInd w:val="0"/>
        <w:snapToGrid w:val="0"/>
        <w:spacing w:before="180" w:after="180" w:line="240" w:lineRule="auto"/>
        <w:ind w:firstLine="420" w:firstLineChars="200"/>
        <w:textAlignment w:val="auto"/>
        <w:outlineLvl w:val="9"/>
        <w:rPr>
          <w:rFonts w:hint="eastAsia" w:ascii="宋体" w:hAnsi="宋体" w:eastAsia="宋体" w:cs="宋体"/>
          <w:b w:val="0"/>
          <w:bCs w:val="0"/>
          <w:color w:val="auto"/>
          <w:sz w:val="21"/>
          <w:szCs w:val="21"/>
          <w:lang w:eastAsia="zh-CN"/>
        </w:rPr>
      </w:pPr>
      <w:r>
        <w:rPr>
          <w:rFonts w:hint="eastAsia" w:asciiTheme="majorEastAsia" w:hAnsiTheme="majorEastAsia" w:eastAsiaTheme="majorEastAsia" w:cstheme="majorEastAsia"/>
          <w:b w:val="0"/>
          <w:bCs w:val="0"/>
          <w:color w:val="auto"/>
          <w:sz w:val="21"/>
          <w:szCs w:val="21"/>
        </w:rPr>
        <w:t>①</w:t>
      </w:r>
      <w:r>
        <w:rPr>
          <w:rFonts w:hint="eastAsia" w:ascii="宋体" w:hAnsi="宋体" w:eastAsia="宋体" w:cs="宋体"/>
          <w:b w:val="0"/>
          <w:bCs w:val="0"/>
          <w:color w:val="auto"/>
          <w:sz w:val="21"/>
          <w:szCs w:val="21"/>
        </w:rPr>
        <w:t>集群启动和关闭-方式1</w:t>
      </w:r>
      <w:r>
        <w:rPr>
          <w:rFonts w:hint="eastAsia" w:ascii="宋体" w:hAnsi="宋体" w:eastAsia="宋体" w:cs="宋体"/>
          <w:b w:val="0"/>
          <w:bCs w:val="0"/>
          <w:color w:val="auto"/>
          <w:sz w:val="21"/>
          <w:szCs w:val="21"/>
          <w:lang w:eastAsia="zh-CN"/>
        </w:rPr>
        <w:t>。</w:t>
      </w:r>
    </w:p>
    <w:p>
      <w:pPr>
        <w:pageBreakBefore w:val="0"/>
        <w:kinsoku/>
        <w:wordWrap/>
        <w:overflowPunct/>
        <w:topLinePunct w:val="0"/>
        <w:bidi w:val="0"/>
        <w:spacing w:before="180" w:after="180" w:line="240" w:lineRule="auto"/>
        <w:ind w:left="0" w:firstLine="420" w:firstLineChars="200"/>
        <w:textAlignment w:val="auto"/>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rPr>
        <w:t>要启动Hadoop集群，需要启动HDFS和YARN两个集群。</w:t>
      </w:r>
    </w:p>
    <w:p>
      <w:pPr>
        <w:keepNext/>
        <w:keepLines/>
        <w:pageBreakBefore w:val="0"/>
        <w:widowControl w:val="0"/>
        <w:numPr>
          <w:ilvl w:val="0"/>
          <w:numId w:val="0"/>
        </w:numPr>
        <w:tabs>
          <w:tab w:val="left" w:pos="420"/>
        </w:tabs>
        <w:kinsoku/>
        <w:wordWrap/>
        <w:overflowPunct/>
        <w:topLinePunct w:val="0"/>
        <w:autoSpaceDE/>
        <w:autoSpaceDN/>
        <w:bidi w:val="0"/>
        <w:adjustRightInd/>
        <w:snapToGrid/>
        <w:spacing w:before="180" w:after="180" w:line="240" w:lineRule="auto"/>
        <w:ind w:leftChars="200"/>
        <w:textAlignment w:val="auto"/>
        <w:outlineLvl w:val="9"/>
        <w:rPr>
          <w:rFonts w:hint="eastAsia" w:ascii="宋体" w:hAnsi="宋体" w:eastAsia="宋体" w:cs="宋体"/>
          <w:b w:val="0"/>
          <w:bCs w:val="0"/>
          <w:color w:val="auto"/>
          <w:sz w:val="21"/>
          <w:szCs w:val="21"/>
        </w:rPr>
      </w:pPr>
      <w:r>
        <w:rPr>
          <w:rFonts w:hint="eastAsia" w:ascii="宋体" w:hAnsi="宋体" w:eastAsia="宋体" w:cs="宋体"/>
          <w:b w:val="0"/>
          <w:bCs w:val="0"/>
          <w:color w:val="auto"/>
          <w:sz w:val="21"/>
          <w:szCs w:val="21"/>
          <w:lang w:val="en-US" w:eastAsia="zh-CN"/>
        </w:rPr>
        <w:t>第一步：</w:t>
      </w:r>
      <w:r>
        <w:rPr>
          <w:rFonts w:hint="eastAsia" w:ascii="宋体" w:hAnsi="宋体" w:eastAsia="宋体" w:cs="宋体"/>
          <w:b w:val="0"/>
          <w:bCs w:val="0"/>
          <w:color w:val="auto"/>
          <w:sz w:val="21"/>
          <w:szCs w:val="21"/>
        </w:rPr>
        <w:t>启动HDFS集群</w:t>
      </w:r>
      <w:r>
        <w:rPr>
          <w:rFonts w:hint="eastAsia" w:ascii="宋体" w:hAnsi="宋体" w:cs="宋体"/>
          <w:b w:val="0"/>
          <w:bCs w:val="0"/>
          <w:color w:val="auto"/>
          <w:sz w:val="21"/>
          <w:szCs w:val="21"/>
          <w:lang w:eastAsia="zh-CN"/>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选择node1节点启动NameNode节点</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hdfs --daemon start namenode</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在所有节点上启动DataNode</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hdfs --daemon start datanode</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启动Secondary NameNode</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hdfs --daemon start secondarynamenode</w:t>
      </w:r>
    </w:p>
    <w:p>
      <w:pPr>
        <w:keepNext/>
        <w:keepLines/>
        <w:pageBreakBefore w:val="0"/>
        <w:widowControl w:val="0"/>
        <w:numPr>
          <w:ilvl w:val="0"/>
          <w:numId w:val="0"/>
        </w:numPr>
        <w:tabs>
          <w:tab w:val="left" w:pos="420"/>
        </w:tabs>
        <w:kinsoku/>
        <w:wordWrap/>
        <w:overflowPunct/>
        <w:topLinePunct w:val="0"/>
        <w:autoSpaceDE/>
        <w:autoSpaceDN/>
        <w:bidi w:val="0"/>
        <w:adjustRightInd/>
        <w:snapToGrid/>
        <w:spacing w:before="180" w:after="180" w:line="240" w:lineRule="auto"/>
        <w:ind w:leftChars="200"/>
        <w:textAlignment w:val="auto"/>
        <w:outlineLvl w:val="9"/>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val="en-US" w:eastAsia="zh-CN"/>
        </w:rPr>
        <w:t>第二步：</w:t>
      </w:r>
      <w:r>
        <w:rPr>
          <w:rFonts w:hint="eastAsia" w:ascii="宋体" w:hAnsi="宋体" w:eastAsia="宋体" w:cs="宋体"/>
          <w:b w:val="0"/>
          <w:bCs w:val="0"/>
          <w:color w:val="auto"/>
          <w:sz w:val="21"/>
          <w:szCs w:val="21"/>
        </w:rPr>
        <w:t>启动YARN集群</w:t>
      </w:r>
      <w:r>
        <w:rPr>
          <w:rFonts w:hint="eastAsia" w:ascii="宋体" w:hAnsi="宋体" w:eastAsia="宋体" w:cs="宋体"/>
          <w:b w:val="0"/>
          <w:bCs w:val="0"/>
          <w:color w:val="auto"/>
          <w:sz w:val="21"/>
          <w:szCs w:val="21"/>
          <w:lang w:eastAsia="zh-CN"/>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选择node1节点启动ResourceManager节点</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yarn --daemon start resourcemanager</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在所有节点上启动NodeManager</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yarn --daemon start nodemanager</w:t>
      </w:r>
    </w:p>
    <w:p>
      <w:pPr>
        <w:pageBreakBefore w:val="0"/>
        <w:kinsoku/>
        <w:wordWrap/>
        <w:overflowPunct/>
        <w:topLinePunct w:val="0"/>
        <w:bidi w:val="0"/>
        <w:spacing w:before="180" w:after="180" w:line="240" w:lineRule="auto"/>
        <w:ind w:left="0" w:firstLine="420" w:firstLineChars="200"/>
        <w:textAlignment w:val="auto"/>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rPr>
        <w:t>注意:如果在启动之后，有些服务没有启动成功，则需要查看启动日志，Hadoop的启动日志在每台主机的/export/server/hadoop-x.x.x/logs/目录，需要根据哪台主机的哪个服务启动情况去对应的主机上查看相应的日志，以下是node1主机的日志目录</w:t>
      </w:r>
      <w:r>
        <w:rPr>
          <w:rFonts w:hint="eastAsia" w:ascii="宋体" w:hAnsi="宋体" w:eastAsia="宋体" w:cs="宋体"/>
          <w:b w:val="0"/>
          <w:bCs w:val="0"/>
          <w:color w:val="auto"/>
          <w:sz w:val="21"/>
          <w:szCs w:val="21"/>
          <w:lang w:eastAsia="zh-CN"/>
        </w:rPr>
        <w:t>。</w:t>
      </w:r>
    </w:p>
    <w:p>
      <w:pPr>
        <w:keepNext/>
        <w:keepLines/>
        <w:pageBreakBefore w:val="0"/>
        <w:widowControl w:val="0"/>
        <w:numPr>
          <w:ilvl w:val="0"/>
          <w:numId w:val="0"/>
        </w:numPr>
        <w:tabs>
          <w:tab w:val="left" w:pos="420"/>
        </w:tabs>
        <w:kinsoku/>
        <w:wordWrap/>
        <w:overflowPunct/>
        <w:topLinePunct w:val="0"/>
        <w:autoSpaceDE/>
        <w:autoSpaceDN/>
        <w:bidi w:val="0"/>
        <w:adjustRightInd/>
        <w:snapToGrid/>
        <w:spacing w:before="180" w:after="180" w:line="240" w:lineRule="auto"/>
        <w:ind w:leftChars="200"/>
        <w:textAlignment w:val="auto"/>
        <w:outlineLvl w:val="9"/>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val="en-US" w:eastAsia="zh-CN"/>
        </w:rPr>
        <w:t>第三步：</w:t>
      </w:r>
      <w:r>
        <w:rPr>
          <w:rFonts w:hint="eastAsia" w:ascii="宋体" w:hAnsi="宋体" w:eastAsia="宋体" w:cs="宋体"/>
          <w:b w:val="0"/>
          <w:bCs w:val="0"/>
          <w:color w:val="auto"/>
          <w:sz w:val="21"/>
          <w:szCs w:val="21"/>
        </w:rPr>
        <w:t>关闭HDFS集群</w:t>
      </w:r>
      <w:r>
        <w:rPr>
          <w:rFonts w:hint="eastAsia" w:ascii="宋体" w:hAnsi="宋体" w:eastAsia="宋体" w:cs="宋体"/>
          <w:b w:val="0"/>
          <w:bCs w:val="0"/>
          <w:color w:val="auto"/>
          <w:sz w:val="21"/>
          <w:szCs w:val="21"/>
          <w:lang w:eastAsia="zh-CN"/>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关闭NameNode</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hdfs --daemon stop namenode</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每个节点关闭DataNode</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hdfs --daemon stop datanode</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关闭Secondary NameNode</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hdfs --daemon stop secondarynamenode</w:t>
      </w:r>
    </w:p>
    <w:p>
      <w:pPr>
        <w:keepNext/>
        <w:keepLines/>
        <w:pageBreakBefore w:val="0"/>
        <w:widowControl w:val="0"/>
        <w:numPr>
          <w:ilvl w:val="0"/>
          <w:numId w:val="0"/>
        </w:numPr>
        <w:tabs>
          <w:tab w:val="left" w:pos="420"/>
        </w:tabs>
        <w:kinsoku/>
        <w:wordWrap/>
        <w:overflowPunct/>
        <w:topLinePunct w:val="0"/>
        <w:autoSpaceDE/>
        <w:autoSpaceDN/>
        <w:bidi w:val="0"/>
        <w:adjustRightInd/>
        <w:snapToGrid/>
        <w:spacing w:before="180" w:after="180" w:line="240" w:lineRule="auto"/>
        <w:ind w:leftChars="200"/>
        <w:textAlignment w:val="auto"/>
        <w:outlineLvl w:val="9"/>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val="en-US" w:eastAsia="zh-CN"/>
        </w:rPr>
        <w:t>第四步：</w:t>
      </w:r>
      <w:r>
        <w:rPr>
          <w:rFonts w:hint="eastAsia" w:ascii="宋体" w:hAnsi="宋体" w:eastAsia="宋体" w:cs="宋体"/>
          <w:b w:val="0"/>
          <w:bCs w:val="0"/>
          <w:color w:val="auto"/>
          <w:sz w:val="21"/>
          <w:szCs w:val="21"/>
        </w:rPr>
        <w:t>关闭YARN集群</w:t>
      </w:r>
      <w:r>
        <w:rPr>
          <w:rFonts w:hint="eastAsia" w:ascii="宋体" w:hAnsi="宋体" w:eastAsia="宋体" w:cs="宋体"/>
          <w:b w:val="0"/>
          <w:bCs w:val="0"/>
          <w:color w:val="auto"/>
          <w:sz w:val="21"/>
          <w:szCs w:val="21"/>
          <w:lang w:eastAsia="zh-CN"/>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每个节点关闭ResourceManager</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yarn --daemon stop resourcemanager</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每个节点关闭NodeManager</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yarn --daemon stop nodemanager</w:t>
      </w:r>
    </w:p>
    <w:p>
      <w:pPr>
        <w:keepNext/>
        <w:keepLines/>
        <w:pageBreakBefore w:val="0"/>
        <w:widowControl w:val="0"/>
        <w:numPr>
          <w:ilvl w:val="0"/>
          <w:numId w:val="0"/>
        </w:numPr>
        <w:tabs>
          <w:tab w:val="left" w:pos="420"/>
        </w:tabs>
        <w:kinsoku/>
        <w:wordWrap/>
        <w:overflowPunct/>
        <w:topLinePunct w:val="0"/>
        <w:autoSpaceDE/>
        <w:autoSpaceDN/>
        <w:bidi w:val="0"/>
        <w:adjustRightInd w:val="0"/>
        <w:snapToGrid w:val="0"/>
        <w:spacing w:before="180" w:after="180" w:line="240" w:lineRule="auto"/>
        <w:ind w:firstLine="420" w:firstLineChars="200"/>
        <w:textAlignment w:val="auto"/>
        <w:outlineLvl w:val="9"/>
        <w:rPr>
          <w:rFonts w:hint="eastAsia" w:asciiTheme="majorEastAsia" w:hAnsiTheme="majorEastAsia" w:eastAsiaTheme="majorEastAsia" w:cstheme="majorEastAsia"/>
          <w:b w:val="0"/>
          <w:bCs w:val="0"/>
          <w:color w:val="auto"/>
          <w:sz w:val="21"/>
          <w:szCs w:val="21"/>
        </w:rPr>
      </w:pPr>
      <w:r>
        <w:rPr>
          <w:rFonts w:hint="default" w:asciiTheme="majorEastAsia" w:hAnsiTheme="majorEastAsia" w:eastAsiaTheme="majorEastAsia" w:cstheme="majorEastAsia"/>
          <w:b w:val="0"/>
          <w:bCs w:val="0"/>
          <w:color w:val="auto"/>
          <w:sz w:val="21"/>
          <w:szCs w:val="21"/>
        </w:rPr>
        <w:t>②</w:t>
      </w:r>
      <w:r>
        <w:rPr>
          <w:rFonts w:hint="eastAsia" w:asciiTheme="majorEastAsia" w:hAnsiTheme="majorEastAsia" w:eastAsiaTheme="majorEastAsia" w:cstheme="majorEastAsia"/>
          <w:b w:val="0"/>
          <w:bCs w:val="0"/>
          <w:color w:val="auto"/>
          <w:sz w:val="21"/>
          <w:szCs w:val="21"/>
        </w:rPr>
        <w:t>集群启动和关闭-方式2</w:t>
      </w:r>
    </w:p>
    <w:p>
      <w:pPr>
        <w:keepNext/>
        <w:keepLines/>
        <w:pageBreakBefore w:val="0"/>
        <w:widowControl w:val="0"/>
        <w:numPr>
          <w:ilvl w:val="0"/>
          <w:numId w:val="0"/>
        </w:numPr>
        <w:tabs>
          <w:tab w:val="left" w:pos="420"/>
        </w:tabs>
        <w:kinsoku/>
        <w:wordWrap/>
        <w:overflowPunct/>
        <w:topLinePunct w:val="0"/>
        <w:autoSpaceDE/>
        <w:autoSpaceDN/>
        <w:bidi w:val="0"/>
        <w:adjustRightInd/>
        <w:snapToGrid/>
        <w:spacing w:before="180" w:after="180" w:line="240" w:lineRule="auto"/>
        <w:ind w:leftChars="200"/>
        <w:textAlignment w:val="auto"/>
        <w:outlineLvl w:val="9"/>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val="en-US" w:eastAsia="zh-CN"/>
        </w:rPr>
        <w:t>第一步：</w:t>
      </w:r>
      <w:r>
        <w:rPr>
          <w:rFonts w:hint="eastAsia" w:ascii="宋体" w:hAnsi="宋体" w:eastAsia="宋体" w:cs="宋体"/>
          <w:b w:val="0"/>
          <w:bCs w:val="0"/>
          <w:color w:val="auto"/>
          <w:sz w:val="21"/>
          <w:szCs w:val="21"/>
        </w:rPr>
        <w:t>HDFS集群一键脚本</w:t>
      </w:r>
      <w:r>
        <w:rPr>
          <w:rFonts w:hint="eastAsia" w:ascii="宋体" w:hAnsi="宋体" w:eastAsia="宋体" w:cs="宋体"/>
          <w:b w:val="0"/>
          <w:bCs w:val="0"/>
          <w:color w:val="auto"/>
          <w:sz w:val="21"/>
          <w:szCs w:val="21"/>
          <w:lang w:eastAsia="zh-CN"/>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start-dfs.sh</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stop-dfs.sh</w:t>
      </w:r>
    </w:p>
    <w:p>
      <w:pPr>
        <w:keepNext/>
        <w:keepLines/>
        <w:pageBreakBefore w:val="0"/>
        <w:widowControl w:val="0"/>
        <w:numPr>
          <w:ilvl w:val="0"/>
          <w:numId w:val="0"/>
        </w:numPr>
        <w:tabs>
          <w:tab w:val="left" w:pos="420"/>
        </w:tabs>
        <w:kinsoku/>
        <w:wordWrap/>
        <w:overflowPunct/>
        <w:topLinePunct w:val="0"/>
        <w:autoSpaceDE/>
        <w:autoSpaceDN/>
        <w:bidi w:val="0"/>
        <w:adjustRightInd/>
        <w:snapToGrid/>
        <w:spacing w:before="180" w:after="180" w:line="240" w:lineRule="auto"/>
        <w:ind w:leftChars="200"/>
        <w:textAlignment w:val="auto"/>
        <w:outlineLvl w:val="9"/>
        <w:rPr>
          <w:rFonts w:hint="eastAsia" w:ascii="宋体" w:hAnsi="宋体" w:eastAsia="宋体" w:cs="宋体"/>
          <w:b w:val="0"/>
          <w:bCs w:val="0"/>
          <w:color w:val="auto"/>
          <w:sz w:val="21"/>
          <w:szCs w:val="21"/>
          <w:lang w:eastAsia="zh-CN"/>
        </w:rPr>
      </w:pPr>
      <w:r>
        <w:rPr>
          <w:rFonts w:hint="eastAsia" w:ascii="宋体" w:hAnsi="宋体" w:eastAsia="宋体" w:cs="宋体"/>
          <w:b w:val="0"/>
          <w:bCs w:val="0"/>
          <w:color w:val="auto"/>
          <w:sz w:val="21"/>
          <w:szCs w:val="21"/>
          <w:lang w:val="en-US" w:eastAsia="zh-CN"/>
        </w:rPr>
        <w:t>第二步：</w:t>
      </w:r>
      <w:r>
        <w:rPr>
          <w:rFonts w:hint="eastAsia" w:ascii="宋体" w:hAnsi="宋体" w:eastAsia="宋体" w:cs="宋体"/>
          <w:b w:val="0"/>
          <w:bCs w:val="0"/>
          <w:color w:val="auto"/>
          <w:sz w:val="21"/>
          <w:szCs w:val="21"/>
        </w:rPr>
        <w:t>YARN集群一键脚本</w:t>
      </w:r>
      <w:r>
        <w:rPr>
          <w:rFonts w:hint="eastAsia" w:ascii="宋体" w:hAnsi="宋体" w:eastAsia="宋体" w:cs="宋体"/>
          <w:b w:val="0"/>
          <w:bCs w:val="0"/>
          <w:color w:val="auto"/>
          <w:sz w:val="21"/>
          <w:szCs w:val="21"/>
          <w:lang w:eastAsia="zh-CN"/>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start-yarn.sh</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stop-yarn.sh</w:t>
      </w:r>
    </w:p>
    <w:p>
      <w:pPr>
        <w:keepNext/>
        <w:keepLines/>
        <w:pageBreakBefore w:val="0"/>
        <w:widowControl w:val="0"/>
        <w:numPr>
          <w:ilvl w:val="0"/>
          <w:numId w:val="0"/>
        </w:numPr>
        <w:tabs>
          <w:tab w:val="left" w:pos="420"/>
        </w:tabs>
        <w:kinsoku/>
        <w:wordWrap/>
        <w:overflowPunct/>
        <w:topLinePunct w:val="0"/>
        <w:autoSpaceDE/>
        <w:autoSpaceDN/>
        <w:bidi w:val="0"/>
        <w:adjustRightInd w:val="0"/>
        <w:snapToGrid w:val="0"/>
        <w:spacing w:before="180" w:after="180" w:line="240" w:lineRule="auto"/>
        <w:ind w:firstLine="420" w:firstLineChars="200"/>
        <w:textAlignment w:val="auto"/>
        <w:outlineLvl w:val="9"/>
        <w:rPr>
          <w:rFonts w:hint="eastAsia" w:asciiTheme="majorEastAsia" w:hAnsiTheme="majorEastAsia" w:eastAsiaTheme="majorEastAsia" w:cstheme="majorEastAsia"/>
          <w:b w:val="0"/>
          <w:bCs w:val="0"/>
          <w:color w:val="auto"/>
          <w:sz w:val="21"/>
          <w:szCs w:val="21"/>
          <w:lang w:eastAsia="zh-CN"/>
        </w:rPr>
      </w:pPr>
      <w:r>
        <w:rPr>
          <w:rFonts w:hint="default" w:asciiTheme="majorEastAsia" w:hAnsiTheme="majorEastAsia" w:eastAsiaTheme="majorEastAsia" w:cstheme="majorEastAsia"/>
          <w:b w:val="0"/>
          <w:bCs w:val="0"/>
          <w:color w:val="auto"/>
          <w:sz w:val="21"/>
          <w:szCs w:val="21"/>
        </w:rPr>
        <w:t>③</w:t>
      </w:r>
      <w:r>
        <w:rPr>
          <w:rFonts w:hint="eastAsia" w:asciiTheme="majorEastAsia" w:hAnsiTheme="majorEastAsia" w:eastAsiaTheme="majorEastAsia" w:cstheme="majorEastAsia"/>
          <w:b w:val="0"/>
          <w:bCs w:val="0"/>
          <w:color w:val="auto"/>
          <w:sz w:val="21"/>
          <w:szCs w:val="21"/>
        </w:rPr>
        <w:t>集群启动和关闭-方式3</w:t>
      </w:r>
      <w:r>
        <w:rPr>
          <w:rFonts w:hint="eastAsia" w:asciiTheme="majorEastAsia" w:hAnsiTheme="majorEastAsia" w:eastAsiaTheme="majorEastAsia" w:cstheme="majorEastAsia"/>
          <w:b w:val="0"/>
          <w:bCs w:val="0"/>
          <w:color w:val="auto"/>
          <w:sz w:val="21"/>
          <w:szCs w:val="21"/>
          <w:lang w:eastAsia="zh-CN"/>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一键启动HDFS、YARN</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start-all.sh</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 一键关闭HDFS、YARN</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stop-all.sh</w:t>
      </w:r>
    </w:p>
    <w:p>
      <w:pPr>
        <w:keepNext/>
        <w:keepLines/>
        <w:pageBreakBefore w:val="0"/>
        <w:widowControl w:val="0"/>
        <w:numPr>
          <w:ilvl w:val="0"/>
          <w:numId w:val="0"/>
        </w:numPr>
        <w:tabs>
          <w:tab w:val="left" w:pos="420"/>
        </w:tabs>
        <w:kinsoku/>
        <w:wordWrap/>
        <w:overflowPunct/>
        <w:topLinePunct w:val="0"/>
        <w:autoSpaceDE/>
        <w:autoSpaceDN/>
        <w:bidi w:val="0"/>
        <w:adjustRightInd w:val="0"/>
        <w:snapToGrid w:val="0"/>
        <w:spacing w:before="180" w:after="180" w:line="240" w:lineRule="auto"/>
        <w:ind w:firstLine="420" w:firstLineChars="200"/>
        <w:textAlignment w:val="auto"/>
        <w:outlineLvl w:val="9"/>
        <w:rPr>
          <w:rFonts w:hint="eastAsia" w:asciiTheme="majorEastAsia" w:hAnsiTheme="majorEastAsia" w:eastAsiaTheme="majorEastAsia" w:cstheme="majorEastAsia"/>
          <w:b w:val="0"/>
          <w:bCs w:val="0"/>
          <w:color w:val="auto"/>
          <w:sz w:val="21"/>
          <w:szCs w:val="21"/>
          <w:lang w:eastAsia="zh-CN"/>
        </w:rPr>
      </w:pPr>
      <w:r>
        <w:rPr>
          <w:rFonts w:hint="eastAsia" w:asciiTheme="majorEastAsia" w:hAnsiTheme="majorEastAsia" w:eastAsiaTheme="majorEastAsia" w:cstheme="majorEastAsia"/>
          <w:b w:val="0"/>
          <w:bCs w:val="0"/>
          <w:color w:val="auto"/>
          <w:sz w:val="21"/>
          <w:szCs w:val="21"/>
          <w:lang w:eastAsia="zh-CN"/>
        </w:rPr>
        <w:t>（</w:t>
      </w:r>
      <w:r>
        <w:rPr>
          <w:rFonts w:hint="eastAsia" w:asciiTheme="majorEastAsia" w:hAnsiTheme="majorEastAsia" w:eastAsiaTheme="majorEastAsia" w:cstheme="majorEastAsia"/>
          <w:b w:val="0"/>
          <w:bCs w:val="0"/>
          <w:color w:val="auto"/>
          <w:sz w:val="21"/>
          <w:szCs w:val="21"/>
          <w:lang w:val="en-US" w:eastAsia="zh-CN"/>
        </w:rPr>
        <w:t>4）</w:t>
      </w:r>
      <w:r>
        <w:rPr>
          <w:rFonts w:hint="eastAsia" w:asciiTheme="majorEastAsia" w:hAnsiTheme="majorEastAsia" w:eastAsiaTheme="majorEastAsia" w:cstheme="majorEastAsia"/>
          <w:b w:val="0"/>
          <w:bCs w:val="0"/>
          <w:color w:val="auto"/>
          <w:sz w:val="21"/>
          <w:szCs w:val="21"/>
        </w:rPr>
        <w:t>配置windows域名映射</w:t>
      </w:r>
      <w:r>
        <w:rPr>
          <w:rFonts w:hint="eastAsia" w:asciiTheme="majorEastAsia" w:hAnsiTheme="majorEastAsia" w:eastAsiaTheme="majorEastAsia" w:cstheme="majorEastAsia"/>
          <w:b w:val="0"/>
          <w:bCs w:val="0"/>
          <w:color w:val="auto"/>
          <w:sz w:val="21"/>
          <w:szCs w:val="21"/>
          <w:lang w:eastAsia="zh-CN"/>
        </w:rPr>
        <w:t>。</w:t>
      </w:r>
    </w:p>
    <w:p>
      <w:pPr>
        <w:pStyle w:val="4"/>
        <w:pageBreakBefore w:val="0"/>
        <w:numPr>
          <w:ilvl w:val="0"/>
          <w:numId w:val="0"/>
        </w:numPr>
        <w:kinsoku/>
        <w:wordWrap/>
        <w:overflowPunct/>
        <w:topLinePunct w:val="0"/>
        <w:autoSpaceDE w:val="0"/>
        <w:autoSpaceDN w:val="0"/>
        <w:bidi w:val="0"/>
        <w:adjustRightInd w:val="0"/>
        <w:snapToGrid w:val="0"/>
        <w:spacing w:before="180" w:after="180" w:line="240" w:lineRule="auto"/>
        <w:ind w:leftChars="200"/>
        <w:jc w:val="left"/>
        <w:textAlignment w:val="auto"/>
        <w:rPr>
          <w:rFonts w:hint="eastAsia" w:asciiTheme="majorEastAsia" w:hAnsiTheme="majorEastAsia" w:eastAsiaTheme="majorEastAsia" w:cstheme="majorEastAsia"/>
          <w:b w:val="0"/>
          <w:bCs w:val="0"/>
          <w:color w:val="auto"/>
          <w:sz w:val="21"/>
          <w:szCs w:val="21"/>
        </w:rPr>
      </w:pPr>
      <w:r>
        <w:rPr>
          <w:rFonts w:hint="eastAsia" w:asciiTheme="majorEastAsia" w:hAnsiTheme="majorEastAsia" w:eastAsiaTheme="majorEastAsia" w:cstheme="majorEastAsia"/>
          <w:b w:val="0"/>
          <w:bCs w:val="0"/>
          <w:color w:val="auto"/>
          <w:sz w:val="21"/>
          <w:szCs w:val="21"/>
        </w:rPr>
        <w:t>①以管理员身份打开C:\Windows\System32\drivers\etc目录下的hosts文件</w:t>
      </w:r>
      <w:r>
        <w:rPr>
          <w:rFonts w:hint="eastAsia" w:asciiTheme="majorEastAsia" w:hAnsiTheme="majorEastAsia" w:eastAsiaTheme="majorEastAsia" w:cstheme="majorEastAsia"/>
          <w:b w:val="0"/>
          <w:bCs w:val="0"/>
          <w:color w:val="auto"/>
          <w:sz w:val="21"/>
          <w:szCs w:val="21"/>
          <w:lang w:eastAsia="zh-CN"/>
        </w:rPr>
        <w:t>。</w:t>
      </w:r>
    </w:p>
    <w:p>
      <w:pPr>
        <w:pStyle w:val="4"/>
        <w:pageBreakBefore w:val="0"/>
        <w:numPr>
          <w:ilvl w:val="0"/>
          <w:numId w:val="0"/>
        </w:numPr>
        <w:kinsoku/>
        <w:wordWrap/>
        <w:overflowPunct/>
        <w:topLinePunct w:val="0"/>
        <w:autoSpaceDE w:val="0"/>
        <w:autoSpaceDN w:val="0"/>
        <w:bidi w:val="0"/>
        <w:adjustRightInd w:val="0"/>
        <w:snapToGrid w:val="0"/>
        <w:spacing w:before="180" w:after="180" w:line="240" w:lineRule="auto"/>
        <w:ind w:leftChars="200"/>
        <w:jc w:val="left"/>
        <w:textAlignment w:val="auto"/>
        <w:rPr>
          <w:rFonts w:hint="eastAsia" w:asciiTheme="majorEastAsia" w:hAnsiTheme="majorEastAsia" w:eastAsiaTheme="majorEastAsia" w:cstheme="majorEastAsia"/>
          <w:b w:val="0"/>
          <w:bCs w:val="0"/>
          <w:color w:val="auto"/>
          <w:sz w:val="21"/>
          <w:szCs w:val="21"/>
        </w:rPr>
      </w:pPr>
      <w:r>
        <w:rPr>
          <w:rFonts w:hint="eastAsia" w:asciiTheme="majorEastAsia" w:hAnsiTheme="majorEastAsia" w:eastAsiaTheme="majorEastAsia" w:cstheme="majorEastAsia"/>
          <w:b w:val="0"/>
          <w:bCs w:val="0"/>
          <w:color w:val="auto"/>
          <w:sz w:val="21"/>
          <w:szCs w:val="21"/>
        </w:rPr>
        <w:t>②在文件最后添加以下映射域名和ip映射关系</w:t>
      </w:r>
      <w:r>
        <w:rPr>
          <w:rFonts w:hint="eastAsia" w:asciiTheme="majorEastAsia" w:hAnsiTheme="majorEastAsia" w:eastAsiaTheme="majorEastAsia" w:cstheme="majorEastAsia"/>
          <w:b w:val="0"/>
          <w:bCs w:val="0"/>
          <w:color w:val="auto"/>
          <w:sz w:val="21"/>
          <w:szCs w:val="21"/>
          <w:lang w:eastAsia="zh-CN"/>
        </w:rPr>
        <w:t>。</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192.168.88.161 node1</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192.168.88.162 node2</w:t>
      </w:r>
    </w:p>
    <w:p>
      <w:pPr>
        <w:shd w:val="clear" w:color="auto" w:fill="D9D9D9"/>
        <w:suppressAutoHyphens/>
        <w:topLinePunct/>
        <w:autoSpaceDE w:val="0"/>
        <w:autoSpaceDN w:val="0"/>
        <w:adjustRightInd w:val="0"/>
        <w:snapToGrid w:val="0"/>
        <w:spacing w:before="31" w:beforeLines="10" w:after="31" w:afterLines="10" w:line="240" w:lineRule="atLeast"/>
        <w:textAlignment w:val="center"/>
        <w:rPr>
          <w:rFonts w:hint="eastAsia" w:ascii="宋体" w:hAnsi="宋体" w:eastAsia="宋体" w:cs="宋体"/>
          <w:color w:val="auto"/>
          <w:sz w:val="18"/>
          <w:szCs w:val="18"/>
          <w:lang w:eastAsia="en-US"/>
        </w:rPr>
      </w:pPr>
      <w:r>
        <w:rPr>
          <w:rFonts w:hint="eastAsia" w:ascii="宋体" w:hAnsi="宋体" w:eastAsia="宋体" w:cs="宋体"/>
          <w:color w:val="auto"/>
          <w:sz w:val="18"/>
          <w:szCs w:val="18"/>
          <w:lang w:eastAsia="en-US"/>
        </w:rPr>
        <w:t>192.168.88.163 node3</w:t>
      </w:r>
    </w:p>
    <w:p>
      <w:pPr>
        <w:rPr>
          <w:rFonts w:hint="eastAsia" w:asciiTheme="majorEastAsia" w:hAnsiTheme="majorEastAsia" w:eastAsiaTheme="majorEastAsia" w:cstheme="majorEastAsia"/>
          <w:b w:val="0"/>
          <w:bCs w:val="0"/>
          <w:color w:val="auto"/>
          <w:sz w:val="21"/>
          <w:szCs w:val="21"/>
          <w:lang w:eastAsia="zh-CN"/>
        </w:rPr>
      </w:pPr>
      <w:r>
        <w:rPr>
          <w:rFonts w:hint="eastAsia" w:asciiTheme="majorEastAsia" w:hAnsiTheme="majorEastAsia" w:eastAsiaTheme="majorEastAsia" w:cstheme="majorEastAsia"/>
          <w:b w:val="0"/>
          <w:bCs w:val="0"/>
          <w:color w:val="auto"/>
          <w:sz w:val="21"/>
          <w:szCs w:val="21"/>
        </w:rPr>
        <w:t>③保存退出</w:t>
      </w:r>
      <w:r>
        <w:rPr>
          <w:rFonts w:hint="eastAsia" w:asciiTheme="majorEastAsia" w:hAnsiTheme="majorEastAsia" w:eastAsiaTheme="majorEastAsia" w:cstheme="majorEastAsia"/>
          <w:b w:val="0"/>
          <w:bCs w:val="0"/>
          <w:color w:val="auto"/>
          <w:sz w:val="21"/>
          <w:szCs w:val="21"/>
          <w:lang w:eastAsia="zh-CN"/>
        </w:rPr>
        <w:t>。</w:t>
      </w:r>
    </w:p>
    <w:p>
      <w:pPr>
        <w:keepNext/>
        <w:keepLines/>
        <w:pageBreakBefore w:val="0"/>
        <w:widowControl w:val="0"/>
        <w:numPr>
          <w:ilvl w:val="0"/>
          <w:numId w:val="0"/>
        </w:numPr>
        <w:tabs>
          <w:tab w:val="left" w:pos="420"/>
        </w:tabs>
        <w:kinsoku/>
        <w:wordWrap/>
        <w:overflowPunct/>
        <w:topLinePunct w:val="0"/>
        <w:autoSpaceDE/>
        <w:autoSpaceDN/>
        <w:bidi w:val="0"/>
        <w:adjustRightInd w:val="0"/>
        <w:snapToGrid w:val="0"/>
        <w:spacing w:before="180" w:after="180" w:line="240" w:lineRule="auto"/>
        <w:ind w:firstLine="420" w:firstLineChars="200"/>
        <w:textAlignment w:val="auto"/>
        <w:outlineLvl w:val="9"/>
        <w:rPr>
          <w:rFonts w:hint="eastAsia" w:asciiTheme="majorEastAsia" w:hAnsiTheme="majorEastAsia" w:eastAsiaTheme="majorEastAsia" w:cstheme="majorEastAsia"/>
          <w:b w:val="0"/>
          <w:bCs w:val="0"/>
          <w:color w:val="auto"/>
          <w:sz w:val="21"/>
          <w:szCs w:val="21"/>
          <w:lang w:eastAsia="zh-CN"/>
        </w:rPr>
      </w:pPr>
      <w:r>
        <w:rPr>
          <w:rFonts w:hint="eastAsia" w:asciiTheme="majorEastAsia" w:hAnsiTheme="majorEastAsia" w:eastAsiaTheme="majorEastAsia" w:cstheme="majorEastAsia"/>
          <w:b w:val="0"/>
          <w:bCs w:val="0"/>
          <w:color w:val="auto"/>
          <w:sz w:val="21"/>
          <w:szCs w:val="21"/>
          <w:lang w:eastAsia="zh-CN"/>
        </w:rPr>
        <w:t>（</w:t>
      </w:r>
      <w:r>
        <w:rPr>
          <w:rFonts w:hint="eastAsia" w:asciiTheme="majorEastAsia" w:hAnsiTheme="majorEastAsia" w:eastAsiaTheme="majorEastAsia" w:cstheme="majorEastAsia"/>
          <w:b w:val="0"/>
          <w:bCs w:val="0"/>
          <w:color w:val="auto"/>
          <w:sz w:val="21"/>
          <w:szCs w:val="21"/>
          <w:lang w:val="en-US" w:eastAsia="zh-CN"/>
        </w:rPr>
        <w:t>5）</w:t>
      </w:r>
      <w:r>
        <w:rPr>
          <w:rFonts w:hint="eastAsia" w:asciiTheme="majorEastAsia" w:hAnsiTheme="majorEastAsia" w:eastAsiaTheme="majorEastAsia" w:cstheme="majorEastAsia"/>
          <w:b w:val="0"/>
          <w:bCs w:val="0"/>
          <w:color w:val="auto"/>
          <w:sz w:val="21"/>
          <w:szCs w:val="21"/>
          <w:lang w:eastAsia="zh-CN"/>
        </w:rPr>
        <w:t>访问WebUI。</w:t>
      </w:r>
    </w:p>
    <w:p>
      <w:pPr>
        <w:pStyle w:val="4"/>
        <w:pageBreakBefore w:val="0"/>
        <w:kinsoku/>
        <w:wordWrap/>
        <w:overflowPunct/>
        <w:topLinePunct w:val="0"/>
        <w:bidi w:val="0"/>
        <w:spacing w:before="180" w:after="180" w:line="240" w:lineRule="auto"/>
        <w:ind w:left="0" w:firstLine="420" w:firstLineChars="200"/>
        <w:textAlignment w:val="auto"/>
        <w:rPr>
          <w:rFonts w:hint="eastAsia" w:ascii="宋体" w:hAnsi="宋体" w:eastAsia="宋体" w:cs="宋体"/>
          <w:b w:val="0"/>
          <w:bCs w:val="0"/>
          <w:color w:val="auto"/>
          <w:sz w:val="21"/>
          <w:szCs w:val="21"/>
          <w:u w:val="none"/>
          <w:lang w:eastAsia="zh-CN"/>
        </w:rPr>
      </w:pPr>
      <w:r>
        <w:rPr>
          <w:rFonts w:hint="eastAsia" w:ascii="宋体" w:hAnsi="宋体" w:eastAsia="宋体" w:cs="宋体"/>
          <w:b w:val="0"/>
          <w:bCs w:val="0"/>
          <w:color w:val="auto"/>
          <w:sz w:val="21"/>
          <w:szCs w:val="21"/>
          <w:u w:val="none"/>
        </w:rPr>
        <w:t xml:space="preserve">NameNode: </w:t>
      </w:r>
      <w:r>
        <w:rPr>
          <w:rStyle w:val="11"/>
          <w:rFonts w:hint="eastAsia" w:ascii="宋体" w:hAnsi="宋体" w:eastAsia="宋体" w:cs="宋体"/>
          <w:b w:val="0"/>
          <w:bCs w:val="0"/>
          <w:color w:val="auto"/>
          <w:sz w:val="21"/>
          <w:szCs w:val="21"/>
          <w:u w:val="none"/>
        </w:rPr>
        <w:t>http://node1:9870</w:t>
      </w:r>
      <w:r>
        <w:rPr>
          <w:rStyle w:val="11"/>
          <w:rFonts w:hint="eastAsia" w:ascii="宋体" w:hAnsi="宋体" w:eastAsia="宋体" w:cs="宋体"/>
          <w:b w:val="0"/>
          <w:bCs w:val="0"/>
          <w:color w:val="auto"/>
          <w:sz w:val="21"/>
          <w:szCs w:val="21"/>
          <w:u w:val="none"/>
          <w:lang w:eastAsia="zh-CN"/>
        </w:rPr>
        <w:t>。</w:t>
      </w:r>
    </w:p>
    <w:p>
      <w:pPr>
        <w:pStyle w:val="4"/>
        <w:pageBreakBefore w:val="0"/>
        <w:kinsoku/>
        <w:wordWrap/>
        <w:overflowPunct/>
        <w:topLinePunct w:val="0"/>
        <w:bidi w:val="0"/>
        <w:spacing w:before="180" w:after="180" w:line="240" w:lineRule="auto"/>
        <w:ind w:left="0" w:firstLine="420" w:firstLineChars="200"/>
        <w:textAlignment w:val="auto"/>
        <w:rPr>
          <w:rStyle w:val="11"/>
          <w:rFonts w:hint="eastAsia" w:ascii="宋体" w:hAnsi="宋体" w:eastAsia="宋体" w:cs="宋体"/>
          <w:b w:val="0"/>
          <w:bCs w:val="0"/>
          <w:color w:val="auto"/>
          <w:sz w:val="21"/>
          <w:szCs w:val="21"/>
          <w:u w:val="none"/>
          <w:lang w:eastAsia="zh-CN"/>
        </w:rPr>
      </w:pPr>
      <w:r>
        <w:rPr>
          <w:rFonts w:hint="eastAsia" w:ascii="宋体" w:hAnsi="宋体" w:eastAsia="宋体" w:cs="宋体"/>
          <w:b w:val="0"/>
          <w:bCs w:val="0"/>
          <w:color w:val="auto"/>
          <w:sz w:val="21"/>
          <w:szCs w:val="21"/>
          <w:u w:val="none"/>
        </w:rPr>
        <w:t xml:space="preserve">YARN: </w:t>
      </w:r>
      <w:r>
        <w:rPr>
          <w:rFonts w:hint="eastAsia" w:ascii="宋体" w:hAnsi="宋体" w:eastAsia="宋体" w:cs="宋体"/>
          <w:b w:val="0"/>
          <w:bCs w:val="0"/>
          <w:color w:val="auto"/>
          <w:sz w:val="21"/>
          <w:szCs w:val="21"/>
          <w:u w:val="none"/>
        </w:rPr>
        <w:fldChar w:fldCharType="begin"/>
      </w:r>
      <w:r>
        <w:rPr>
          <w:rFonts w:hint="eastAsia" w:ascii="宋体" w:hAnsi="宋体" w:eastAsia="宋体" w:cs="宋体"/>
          <w:b w:val="0"/>
          <w:bCs w:val="0"/>
          <w:color w:val="auto"/>
          <w:sz w:val="21"/>
          <w:szCs w:val="21"/>
          <w:u w:val="none"/>
        </w:rPr>
        <w:instrText xml:space="preserve"> HYPERLINK "http://node1.itcast.cn:8088" </w:instrText>
      </w:r>
      <w:r>
        <w:rPr>
          <w:rFonts w:hint="eastAsia" w:ascii="宋体" w:hAnsi="宋体" w:eastAsia="宋体" w:cs="宋体"/>
          <w:b w:val="0"/>
          <w:bCs w:val="0"/>
          <w:color w:val="auto"/>
          <w:sz w:val="21"/>
          <w:szCs w:val="21"/>
          <w:u w:val="none"/>
        </w:rPr>
        <w:fldChar w:fldCharType="separate"/>
      </w:r>
      <w:r>
        <w:rPr>
          <w:rStyle w:val="11"/>
          <w:rFonts w:hint="eastAsia" w:ascii="宋体" w:hAnsi="宋体" w:eastAsia="宋体" w:cs="宋体"/>
          <w:b w:val="0"/>
          <w:bCs w:val="0"/>
          <w:color w:val="auto"/>
          <w:sz w:val="21"/>
          <w:szCs w:val="21"/>
          <w:u w:val="none"/>
        </w:rPr>
        <w:t>http://node1:8088</w:t>
      </w:r>
      <w:r>
        <w:rPr>
          <w:rStyle w:val="11"/>
          <w:rFonts w:hint="eastAsia" w:ascii="宋体" w:hAnsi="宋体" w:eastAsia="宋体" w:cs="宋体"/>
          <w:b w:val="0"/>
          <w:bCs w:val="0"/>
          <w:color w:val="auto"/>
          <w:sz w:val="21"/>
          <w:szCs w:val="21"/>
          <w:u w:val="none"/>
        </w:rPr>
        <w:fldChar w:fldCharType="end"/>
      </w:r>
      <w:r>
        <w:rPr>
          <w:rStyle w:val="11"/>
          <w:rFonts w:hint="eastAsia" w:ascii="宋体" w:hAnsi="宋体" w:eastAsia="宋体" w:cs="宋体"/>
          <w:b w:val="0"/>
          <w:bCs w:val="0"/>
          <w:color w:val="auto"/>
          <w:sz w:val="21"/>
          <w:szCs w:val="21"/>
          <w:u w:val="none"/>
          <w:lang w:eastAsia="zh-CN"/>
        </w:rPr>
        <w:t>。</w:t>
      </w:r>
    </w:p>
    <w:p>
      <w:pPr>
        <w:rPr>
          <w:rFonts w:hint="default" w:asciiTheme="majorEastAsia" w:hAnsiTheme="majorEastAsia" w:eastAsiaTheme="majorEastAsia" w:cstheme="majorEastAsia"/>
          <w:b w:val="0"/>
          <w:bCs w:val="0"/>
          <w:color w:val="auto"/>
          <w:sz w:val="21"/>
          <w:szCs w:val="21"/>
          <w:lang w:val="en-US" w:eastAsia="zh-C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微软雅黑 Light">
    <w:panose1 w:val="020B0502040204020203"/>
    <w:charset w:val="86"/>
    <w:family w:val="swiss"/>
    <w:pitch w:val="default"/>
    <w:sig w:usb0="80000287" w:usb1="2ACF001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CE1A384"/>
    <w:multiLevelType w:val="singleLevel"/>
    <w:tmpl w:val="7CE1A384"/>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VjMTg2M2Y5MjNiNTU1YmUxNGI2MjYyNjIwNmYyNzcifQ=="/>
  </w:docVars>
  <w:rsids>
    <w:rsidRoot w:val="0A144540"/>
    <w:rsid w:val="0A144540"/>
    <w:rsid w:val="456D0411"/>
    <w:rsid w:val="61C21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caption"/>
    <w:basedOn w:val="1"/>
    <w:next w:val="1"/>
    <w:link w:val="12"/>
    <w:semiHidden/>
    <w:unhideWhenUsed/>
    <w:qFormat/>
    <w:uiPriority w:val="0"/>
    <w:rPr>
      <w:rFonts w:ascii="Arial" w:hAnsi="Arial" w:eastAsia="黑体"/>
      <w:sz w:val="20"/>
    </w:rPr>
  </w:style>
  <w:style w:type="paragraph" w:styleId="3">
    <w:name w:val="annotation text"/>
    <w:basedOn w:val="1"/>
    <w:qFormat/>
    <w:uiPriority w:val="0"/>
    <w:pPr>
      <w:jc w:val="left"/>
    </w:pPr>
  </w:style>
  <w:style w:type="paragraph" w:styleId="4">
    <w:name w:val="Body Text"/>
    <w:basedOn w:val="1"/>
    <w:qFormat/>
    <w:uiPriority w:val="0"/>
    <w:pPr>
      <w:spacing w:after="120"/>
    </w:pPr>
  </w:style>
  <w:style w:type="paragraph" w:styleId="5">
    <w:name w:val="Plain Text"/>
    <w:basedOn w:val="1"/>
    <w:unhideWhenUsed/>
    <w:qFormat/>
    <w:uiPriority w:val="0"/>
    <w:pPr>
      <w:autoSpaceDE w:val="0"/>
      <w:autoSpaceDN w:val="0"/>
      <w:adjustRightInd w:val="0"/>
      <w:snapToGrid w:val="0"/>
      <w:jc w:val="left"/>
    </w:pPr>
    <w:rPr>
      <w:rFonts w:ascii="宋体" w:hAnsi="Courier New" w:eastAsia="微软雅黑 Light" w:cs="Times New Roman"/>
      <w:kern w:val="0"/>
      <w:szCs w:val="20"/>
    </w:rPr>
  </w:style>
  <w:style w:type="paragraph" w:styleId="6">
    <w:name w:val="Normal (Web)"/>
    <w:basedOn w:val="1"/>
    <w:qFormat/>
    <w:uiPriority w:val="0"/>
    <w:pPr>
      <w:widowControl/>
      <w:autoSpaceDE w:val="0"/>
      <w:autoSpaceDN w:val="0"/>
      <w:adjustRightInd w:val="0"/>
      <w:snapToGrid w:val="0"/>
      <w:spacing w:before="100" w:beforeAutospacing="1" w:after="100" w:afterAutospacing="1"/>
      <w:jc w:val="left"/>
    </w:pPr>
    <w:rPr>
      <w:rFonts w:ascii="宋体" w:hAnsi="宋体" w:eastAsia="宋体" w:cs="宋体"/>
      <w:kern w:val="0"/>
      <w:sz w:val="24"/>
    </w:rPr>
  </w:style>
  <w:style w:type="table" w:styleId="8">
    <w:name w:val="Table Grid"/>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
  </w:style>
  <w:style w:type="character" w:styleId="10">
    <w:name w:val="Strong"/>
    <w:basedOn w:val="9"/>
    <w:qFormat/>
    <w:uiPriority w:val="0"/>
    <w:rPr>
      <w:b/>
      <w:bCs/>
    </w:rPr>
  </w:style>
  <w:style w:type="character" w:styleId="11">
    <w:name w:val="Hyperlink"/>
    <w:basedOn w:val="12"/>
    <w:qFormat/>
    <w:uiPriority w:val="0"/>
    <w:rPr>
      <w:color w:val="0026E5" w:themeColor="hyperlink"/>
      <w:u w:val="single"/>
      <w14:textFill>
        <w14:solidFill>
          <w14:schemeClr w14:val="hlink"/>
        </w14:solidFill>
      </w14:textFill>
    </w:rPr>
  </w:style>
  <w:style w:type="character" w:customStyle="1" w:styleId="12">
    <w:name w:val="题注 字符"/>
    <w:basedOn w:val="9"/>
    <w:link w:val="2"/>
    <w:qFormat/>
    <w:uiPriority w:val="0"/>
    <w:rPr>
      <w:rFonts w:ascii="Arial" w:hAnsi="Arial" w:eastAsia="黑体"/>
      <w:sz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2023-09-17T07:43:00Z</dcterms:created>
  <dc:creator>云淡风</dc:creator>
  <cp:lastModifiedBy>云淡风</cp:lastModifiedBy>
  <dcterms:modified xsi:type="dcterms:W3CDTF">2023-09-17T08:14:06Z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CA20C3680990467CB8F8AF8EE0A42C7B_11</vt:lpwstr>
  </property>
</Properties>
</file>